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tabs>
          <w:tab w:val="left" w:pos="-2127" w:leader="none"/>
        </w:tabs>
        <w:spacing w:lineRule="exact" w:line="240" w:before="0" w:after="0"/>
        <w:ind w:left="4961" w:hanging="0"/>
        <w:rPr/>
      </w:pPr>
      <w:r>
        <w:rPr/>
        <w:t>ПРИЛОЖЕНИЕ 1</w:t>
      </w:r>
    </w:p>
    <w:p>
      <w:pPr>
        <w:pStyle w:val="Style19"/>
        <w:tabs>
          <w:tab w:val="left" w:pos="-2127" w:leader="none"/>
        </w:tabs>
        <w:spacing w:lineRule="exact" w:line="240" w:before="0" w:after="0"/>
        <w:ind w:left="4961" w:hanging="0"/>
        <w:jc w:val="both"/>
        <w:rPr/>
      </w:pPr>
      <w:r>
        <w:rPr/>
        <w:t xml:space="preserve">к приказу комитета сельского </w:t>
      </w:r>
    </w:p>
    <w:p>
      <w:pPr>
        <w:pStyle w:val="Style19"/>
        <w:tabs>
          <w:tab w:val="left" w:pos="-2127" w:leader="none"/>
        </w:tabs>
        <w:spacing w:lineRule="exact" w:line="240" w:before="0" w:after="0"/>
        <w:ind w:left="4961" w:hanging="0"/>
        <w:jc w:val="both"/>
        <w:rPr/>
      </w:pPr>
      <w:r>
        <w:rPr/>
        <w:t>хозяйства Волгоградской области</w:t>
      </w:r>
    </w:p>
    <w:p>
      <w:pPr>
        <w:pStyle w:val="Style19"/>
        <w:tabs>
          <w:tab w:val="left" w:pos="-2127" w:leader="none"/>
        </w:tabs>
        <w:spacing w:lineRule="exact" w:line="240" w:before="0" w:after="0"/>
        <w:ind w:left="4961" w:hanging="0"/>
        <w:jc w:val="both"/>
        <w:rPr>
          <w:spacing w:val="-4"/>
        </w:rPr>
      </w:pPr>
      <w:r>
        <w:rPr/>
        <w:t>от 14 марта 2017 г. № 61</w:t>
      </w:r>
    </w:p>
    <w:p>
      <w:pPr>
        <w:pStyle w:val="Style19"/>
        <w:tabs>
          <w:tab w:val="left" w:pos="-2127" w:leader="none"/>
        </w:tabs>
        <w:spacing w:lineRule="exact" w:line="240" w:before="0" w:after="0"/>
        <w:ind w:left="4962" w:hanging="0"/>
        <w:jc w:val="both"/>
        <w:rPr>
          <w:spacing w:val="-4"/>
          <w:sz w:val="10"/>
          <w:szCs w:val="10"/>
        </w:rPr>
      </w:pPr>
      <w:r>
        <w:rPr>
          <w:spacing w:val="-4"/>
          <w:sz w:val="10"/>
          <w:szCs w:val="10"/>
        </w:rPr>
      </w:r>
    </w:p>
    <w:p>
      <w:pPr>
        <w:pStyle w:val="Style19"/>
        <w:tabs>
          <w:tab w:val="left" w:pos="-2127" w:leader="none"/>
        </w:tabs>
        <w:spacing w:lineRule="exact" w:line="240" w:before="0" w:after="0"/>
        <w:ind w:left="4962" w:hanging="0"/>
        <w:jc w:val="both"/>
        <w:rPr>
          <w:spacing w:val="-4"/>
        </w:rPr>
      </w:pPr>
      <w:r>
        <w:rPr>
          <w:spacing w:val="-4"/>
        </w:rPr>
        <w:t>Комитет сельского хозяйства</w:t>
      </w:r>
    </w:p>
    <w:p>
      <w:pPr>
        <w:pStyle w:val="Style19"/>
        <w:tabs>
          <w:tab w:val="left" w:pos="-2127" w:leader="none"/>
        </w:tabs>
        <w:spacing w:lineRule="exact" w:line="240" w:before="0" w:after="0"/>
        <w:ind w:left="4962" w:hanging="0"/>
        <w:jc w:val="both"/>
        <w:rPr>
          <w:spacing w:val="-4"/>
        </w:rPr>
      </w:pPr>
      <w:r>
        <w:rPr>
          <w:spacing w:val="-4"/>
        </w:rPr>
        <w:t>Волгоградской области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ЗАЯВЛЕНИЕ</w:t>
      </w:r>
    </w:p>
    <w:p>
      <w:pPr>
        <w:pStyle w:val="Normal"/>
        <w:tabs>
          <w:tab w:val="left" w:pos="-5103" w:leader="none"/>
          <w:tab w:val="left" w:pos="-4962" w:leader="none"/>
          <w:tab w:val="right" w:pos="9071" w:leader="none"/>
        </w:tabs>
        <w:ind w:firstLine="567"/>
        <w:jc w:val="both"/>
        <w:rPr>
          <w:spacing w:val="2"/>
        </w:rPr>
      </w:pPr>
      <w:r>
        <w:rPr>
          <w:spacing w:val="2"/>
        </w:rPr>
      </w:r>
    </w:p>
    <w:p>
      <w:pPr>
        <w:pStyle w:val="Normal"/>
        <w:tabs>
          <w:tab w:val="left" w:pos="-5103" w:leader="none"/>
          <w:tab w:val="left" w:pos="-4962" w:leader="none"/>
          <w:tab w:val="right" w:pos="9071" w:leader="none"/>
        </w:tabs>
        <w:ind w:firstLine="567"/>
        <w:jc w:val="both"/>
        <w:rPr>
          <w:spacing w:val="-4"/>
        </w:rPr>
      </w:pPr>
      <w:r>
        <w:rPr>
          <w:spacing w:val="2"/>
        </w:rPr>
        <w:t>Прошу предоставить субсидию на возмещение части затрат на приобретение элитных семян</w:t>
      </w:r>
    </w:p>
    <w:p>
      <w:pPr>
        <w:pStyle w:val="Normal"/>
        <w:tabs>
          <w:tab w:val="left" w:pos="-5103" w:leader="none"/>
          <w:tab w:val="left" w:pos="-4962" w:leader="none"/>
          <w:tab w:val="right" w:pos="9071" w:leader="none"/>
        </w:tabs>
        <w:jc w:val="both"/>
        <w:rPr>
          <w:spacing w:val="-4"/>
        </w:rPr>
      </w:pPr>
      <w:r>
        <w:rPr>
          <w:spacing w:val="-4"/>
        </w:rPr>
      </w:r>
    </w:p>
    <w:p>
      <w:pPr>
        <w:pStyle w:val="Normal"/>
        <w:pBdr>
          <w:top w:val="single" w:sz="4" w:space="1" w:color="00000A"/>
        </w:pBdr>
        <w:tabs>
          <w:tab w:val="left" w:pos="-4678" w:leader="none"/>
          <w:tab w:val="left" w:pos="7230" w:leader="none"/>
        </w:tabs>
        <w:jc w:val="center"/>
        <w:rPr/>
      </w:pPr>
      <w:r>
        <w:rPr/>
        <w:t>(наименование сельскохозяйственного товаропроизводителя,</w:t>
      </w:r>
    </w:p>
    <w:p>
      <w:pPr>
        <w:pStyle w:val="Normal"/>
        <w:pBdr>
          <w:bottom w:val="single" w:sz="4" w:space="1" w:color="00000A"/>
        </w:pBdr>
        <w:tabs>
          <w:tab w:val="left" w:pos="-5103" w:leader="none"/>
          <w:tab w:val="left" w:pos="-4962" w:leader="none"/>
          <w:tab w:val="right" w:pos="9071" w:leader="none"/>
        </w:tabs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tabs>
          <w:tab w:val="left" w:pos="-5103" w:leader="none"/>
          <w:tab w:val="left" w:pos="-4962" w:leader="none"/>
          <w:tab w:val="right" w:pos="9071" w:leader="none"/>
        </w:tabs>
        <w:jc w:val="center"/>
        <w:rPr/>
      </w:pPr>
      <w:r>
        <w:rPr/>
        <w:t>муниципального образования)</w:t>
      </w:r>
    </w:p>
    <w:tbl>
      <w:tblPr>
        <w:tblW w:w="9639" w:type="dxa"/>
        <w:jc w:val="left"/>
        <w:tblInd w:w="28" w:type="dxa"/>
        <w:tblBorders/>
        <w:tblCellMar>
          <w:top w:w="0" w:type="dxa"/>
          <w:left w:w="28" w:type="dxa"/>
          <w:bottom w:w="0" w:type="dxa"/>
          <w:right w:w="28" w:type="dxa"/>
        </w:tblCellMar>
        <w:tblLook w:val="0000"/>
      </w:tblPr>
      <w:tblGrid>
        <w:gridCol w:w="709"/>
        <w:gridCol w:w="1133"/>
        <w:gridCol w:w="1026"/>
        <w:gridCol w:w="818"/>
        <w:gridCol w:w="566"/>
        <w:gridCol w:w="1560"/>
        <w:gridCol w:w="1133"/>
        <w:gridCol w:w="284"/>
        <w:gridCol w:w="2268"/>
        <w:gridCol w:w="1"/>
        <w:gridCol w:w="140"/>
      </w:tblGrid>
      <w:tr>
        <w:trPr>
          <w:trHeight w:val="297" w:hRule="atLeast"/>
        </w:trPr>
        <w:tc>
          <w:tcPr>
            <w:tcW w:w="709" w:type="dxa"/>
            <w:tcBorders/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>ИНН</w:t>
            </w:r>
          </w:p>
        </w:tc>
        <w:tc>
          <w:tcPr>
            <w:tcW w:w="2159" w:type="dxa"/>
            <w:gridSpan w:val="2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Style23"/>
              <w:jc w:val="center"/>
              <w:rPr/>
            </w:pPr>
            <w:r>
              <w:rPr/>
            </w:r>
          </w:p>
        </w:tc>
        <w:tc>
          <w:tcPr>
            <w:tcW w:w="818" w:type="dxa"/>
            <w:tcBorders/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>; КПП</w:t>
            </w:r>
          </w:p>
        </w:tc>
        <w:tc>
          <w:tcPr>
            <w:tcW w:w="2126" w:type="dxa"/>
            <w:gridSpan w:val="2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33" w:type="dxa"/>
            <w:tcBorders/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>; ОКТМО</w:t>
            </w:r>
          </w:p>
        </w:tc>
        <w:tc>
          <w:tcPr>
            <w:tcW w:w="2553" w:type="dxa"/>
            <w:gridSpan w:val="3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right="114" w:hanging="0"/>
              <w:rPr/>
            </w:pPr>
            <w:r>
              <w:rPr/>
            </w:r>
          </w:p>
        </w:tc>
        <w:tc>
          <w:tcPr>
            <w:tcW w:w="140" w:type="dxa"/>
            <w:tcBorders/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;</w:t>
            </w:r>
          </w:p>
        </w:tc>
      </w:tr>
      <w:tr>
        <w:trPr>
          <w:trHeight w:val="259" w:hRule="atLeast"/>
          <w:cantSplit w:val="true"/>
        </w:trPr>
        <w:tc>
          <w:tcPr>
            <w:tcW w:w="1842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почтовый адрес</w:t>
            </w:r>
          </w:p>
        </w:tc>
        <w:tc>
          <w:tcPr>
            <w:tcW w:w="7656" w:type="dxa"/>
            <w:gridSpan w:val="8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;</w:t>
            </w:r>
          </w:p>
        </w:tc>
      </w:tr>
      <w:tr>
        <w:trPr>
          <w:trHeight w:val="259" w:hRule="atLeast"/>
          <w:cantSplit w:val="true"/>
        </w:trPr>
        <w:tc>
          <w:tcPr>
            <w:tcW w:w="1842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телефон</w:t>
            </w:r>
          </w:p>
        </w:tc>
        <w:tc>
          <w:tcPr>
            <w:tcW w:w="2410" w:type="dxa"/>
            <w:gridSpan w:val="3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77" w:type="dxa"/>
            <w:gridSpan w:val="3"/>
            <w:tcBorders>
              <w:top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адрес электронной почты</w:t>
            </w:r>
          </w:p>
        </w:tc>
        <w:tc>
          <w:tcPr>
            <w:tcW w:w="2268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" w:type="dxa"/>
            <w:gridSpan w:val="2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  <w:t>.</w:t>
            </w:r>
          </w:p>
        </w:tc>
      </w:tr>
    </w:tbl>
    <w:p>
      <w:pPr>
        <w:pStyle w:val="Normal"/>
        <w:tabs>
          <w:tab w:val="left" w:pos="-5103" w:leader="none"/>
          <w:tab w:val="left" w:pos="-4962" w:leader="none"/>
          <w:tab w:val="right" w:pos="9071" w:leader="none"/>
        </w:tabs>
        <w:jc w:val="both"/>
        <w:rPr/>
      </w:pPr>
      <w:r>
        <w:rPr/>
      </w:r>
    </w:p>
    <w:p>
      <w:pPr>
        <w:pStyle w:val="Normal"/>
        <w:tabs>
          <w:tab w:val="left" w:pos="-5103" w:leader="none"/>
          <w:tab w:val="left" w:pos="-4962" w:leader="none"/>
          <w:tab w:val="right" w:pos="9071" w:leader="none"/>
        </w:tabs>
        <w:ind w:firstLine="567"/>
        <w:jc w:val="both"/>
        <w:rPr>
          <w:bCs/>
        </w:rPr>
      </w:pPr>
      <w:r>
        <w:rPr/>
        <w:t xml:space="preserve">Настоящим сообщаю, что </w:t>
      </w:r>
      <w:r>
        <w:rPr>
          <w:bCs/>
        </w:rPr>
        <w:t>______________ плательщиком налога на добавленную стоимость (указать являюсь / не являюсь)</w:t>
      </w:r>
    </w:p>
    <w:p>
      <w:pPr>
        <w:pStyle w:val="Normal"/>
        <w:ind w:firstLine="567"/>
        <w:jc w:val="both"/>
        <w:rPr/>
      </w:pPr>
      <w:r>
        <w:rPr/>
      </w:r>
    </w:p>
    <w:p>
      <w:pPr>
        <w:pStyle w:val="Normal"/>
        <w:tabs>
          <w:tab w:val="left" w:pos="284" w:leader="none"/>
        </w:tabs>
        <w:ind w:firstLine="567"/>
        <w:jc w:val="both"/>
        <w:rPr/>
      </w:pPr>
      <w:r>
        <w:rPr/>
        <w:t>Субсидию прошу перечислить по реквизитам, указанным в соглашении о предоставлении субсидии.</w:t>
      </w:r>
    </w:p>
    <w:p>
      <w:pPr>
        <w:pStyle w:val="ConsPlusNonformat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</w:r>
    </w:p>
    <w:p>
      <w:pPr>
        <w:pStyle w:val="ConsPlusNonformat"/>
        <w:ind w:firstLine="567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  <w:u w:val="single"/>
        </w:rPr>
        <w:t>Настоящим подтверждаю достоверность представленных сведений:</w:t>
      </w:r>
    </w:p>
    <w:p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затраты ранее не субсидировались или иным образом не компенсировались за счет средств бюджетов бюджетной системы Российской Федерации (далее – РФ);</w:t>
      </w:r>
    </w:p>
    <w:p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отсутствует просроченная задолженность по возврату в областной бюджет субсидий, бюджетных инвестиций, предоставленных в том числе в соответствии с иными правовыми актами, и иная просроченная задолженность перед областным бюджетом;</w:t>
      </w:r>
    </w:p>
    <w:p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отсутствует процедура реорганизации*, ликвидации и банкротства, прекращения физическим лицом деятельности в качестве индивидуального предпринимателя;</w:t>
      </w:r>
    </w:p>
    <w:p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не являюсь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РФ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>
      <w:pPr>
        <w:pStyle w:val="ConsPlusNonformat"/>
        <w:ind w:firstLine="567"/>
        <w:jc w:val="both"/>
        <w:rPr/>
      </w:pPr>
      <w:r>
        <w:rPr>
          <w:rFonts w:cs="Times New Roman" w:ascii="Times New Roman" w:hAnsi="Times New Roman"/>
        </w:rPr>
        <w:t xml:space="preserve">не являюсь получателем средств из областного бюджета в соответствии с иными нормативными правовыми актами Волгоградской области на цели, указанные в </w:t>
      </w:r>
      <w:hyperlink r:id="rId2">
        <w:r>
          <w:rPr>
            <w:rStyle w:val="Style17"/>
            <w:rFonts w:cs="Times New Roman" w:ascii="Times New Roman" w:hAnsi="Times New Roman"/>
          </w:rPr>
          <w:t>пункте 1.3</w:t>
        </w:r>
      </w:hyperlink>
      <w:r>
        <w:rPr>
          <w:rFonts w:cs="Times New Roman" w:ascii="Times New Roman" w:hAnsi="Times New Roman"/>
        </w:rPr>
        <w:t xml:space="preserve"> Порядка предоставления субсидий на возмещение части затрат на приобретение элитных семян, утвержденного постановлением Администрации Волгоградской области от 13 февраля 2017 г. № 67-п "Об утверждении Порядка предоставления субсидий на возмещение части затрат на приобретение элитных семян" (далее – Порядок № 67-п).</w:t>
      </w:r>
    </w:p>
    <w:p>
      <w:pPr>
        <w:pStyle w:val="ConsPlusNonformat"/>
        <w:ind w:firstLine="567"/>
        <w:jc w:val="both"/>
        <w:rPr/>
      </w:pPr>
      <w:r>
        <w:rPr>
          <w:rFonts w:cs="Times New Roman" w:ascii="Times New Roman" w:hAnsi="Times New Roman"/>
        </w:rPr>
        <w:t xml:space="preserve">Обязуюсь достигнуть </w:t>
      </w:r>
      <w:hyperlink r:id="rId3">
        <w:r>
          <w:rPr>
            <w:rStyle w:val="Style17"/>
            <w:rFonts w:cs="Times New Roman" w:ascii="Times New Roman" w:hAnsi="Times New Roman"/>
          </w:rPr>
          <w:t>результат</w:t>
        </w:r>
      </w:hyperlink>
      <w:r>
        <w:rPr>
          <w:rFonts w:cs="Times New Roman" w:ascii="Times New Roman" w:hAnsi="Times New Roman"/>
        </w:rPr>
        <w:t xml:space="preserve"> предоставления субсидии и показателей, необходимых для его достижения. </w:t>
      </w:r>
    </w:p>
    <w:p>
      <w:pPr>
        <w:pStyle w:val="Normal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Обязуюсь представить в комитет сельского хозяйства Волгоградской области отчет о достижении результата предоставления субсидии и показателей, необходимых для его достижения в сроки, установленные Порядком № 67п.</w:t>
      </w:r>
    </w:p>
    <w:p>
      <w:pPr>
        <w:pStyle w:val="Normal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Обязуюсь представлять отчетность о финансово-экономическом состоянии по формам, утвержденным Министерством сельского хозяйства РФ.</w:t>
      </w:r>
    </w:p>
    <w:p>
      <w:pPr>
        <w:pStyle w:val="ConsPlusTitle"/>
        <w:ind w:firstLine="567"/>
        <w:jc w:val="both"/>
        <w:rPr>
          <w:rFonts w:ascii="Times New Roman" w:hAnsi="Times New Roman" w:cs="Times New Roman"/>
          <w:b w:val="false"/>
          <w:b w:val="false"/>
          <w:bCs w:val="false"/>
          <w:sz w:val="20"/>
          <w:szCs w:val="20"/>
          <w:u w:val="single"/>
        </w:rPr>
      </w:pPr>
      <w:r>
        <w:rPr>
          <w:rFonts w:cs="Times New Roman" w:ascii="Times New Roman" w:hAnsi="Times New Roman"/>
          <w:b w:val="false"/>
          <w:bCs w:val="false"/>
          <w:sz w:val="20"/>
          <w:szCs w:val="20"/>
          <w:u w:val="single"/>
        </w:rPr>
        <w:t>Выражаю согласие на:</w:t>
      </w:r>
    </w:p>
    <w:p>
      <w:pPr>
        <w:pStyle w:val="ConsPlusTitle"/>
        <w:tabs>
          <w:tab w:val="left" w:pos="0" w:leader="none"/>
        </w:tabs>
        <w:ind w:right="-1" w:firstLine="567"/>
        <w:jc w:val="both"/>
        <w:rPr>
          <w:rFonts w:ascii="Times New Roman" w:hAnsi="Times New Roman" w:cs="Times New Roman"/>
          <w:b w:val="false"/>
          <w:b w:val="false"/>
          <w:bCs w:val="false"/>
          <w:sz w:val="20"/>
          <w:szCs w:val="20"/>
        </w:rPr>
      </w:pP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>обработку персональных данных в соответствии со ст.9 Федерального закона от 27 июля 2006 г.                       № 152-ФЗ "О персональных данных" в целях предоставления субсидии;</w:t>
      </w:r>
    </w:p>
    <w:p>
      <w:pPr>
        <w:pStyle w:val="ConsPlusTitle"/>
        <w:ind w:firstLine="567"/>
        <w:jc w:val="both"/>
        <w:rPr/>
      </w:pP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 xml:space="preserve">размещение персональных данных на портале Губернатора и Администрации Волгоградской                  области в информационно-телекоммуникационной сети Интернет по адресу </w:t>
      </w:r>
      <w:hyperlink r:id="rId4">
        <w:r>
          <w:rPr>
            <w:rStyle w:val="Style17"/>
            <w:rFonts w:cs="Times New Roman" w:ascii="Times New Roman" w:hAnsi="Times New Roman"/>
            <w:b w:val="false"/>
            <w:bCs w:val="false"/>
            <w:sz w:val="20"/>
            <w:szCs w:val="20"/>
          </w:rPr>
          <w:t>www.ksh.volgograd.ru</w:t>
        </w:r>
      </w:hyperlink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 xml:space="preserve"> в случае принятия решения о предоставлении субсидии</w:t>
      </w:r>
      <w:r>
        <w:rPr>
          <w:rFonts w:ascii="Times New Roman" w:hAnsi="Times New Roman"/>
          <w:b w:val="false"/>
          <w:sz w:val="20"/>
          <w:szCs w:val="20"/>
        </w:rPr>
        <w:t>.</w:t>
      </w:r>
    </w:p>
    <w:p>
      <w:pPr>
        <w:pStyle w:val="Normal"/>
        <w:ind w:firstLine="567"/>
        <w:jc w:val="both"/>
        <w:rPr>
          <w:sz w:val="20"/>
          <w:szCs w:val="20"/>
        </w:rPr>
      </w:pPr>
      <w:r>
        <w:rPr>
          <w:spacing w:val="-4"/>
          <w:sz w:val="20"/>
          <w:szCs w:val="20"/>
        </w:rPr>
        <w:t>Согласен/не согласен (нужное подчеркнуть)**</w:t>
      </w:r>
      <w:r>
        <w:rPr>
          <w:sz w:val="20"/>
          <w:szCs w:val="20"/>
        </w:rPr>
        <w:t xml:space="preserve"> на получение субсидии в пределах остатка лимитов бюджетных обязательств.</w:t>
      </w:r>
    </w:p>
    <w:p>
      <w:pPr>
        <w:pStyle w:val="ConsPlusTitle"/>
        <w:ind w:firstLine="567"/>
        <w:jc w:val="both"/>
        <w:rPr>
          <w:rFonts w:ascii="Times New Roman" w:hAnsi="Times New Roman"/>
          <w:b w:val="false"/>
          <w:b w:val="false"/>
          <w:sz w:val="20"/>
          <w:szCs w:val="20"/>
        </w:rPr>
      </w:pPr>
      <w:r>
        <w:rPr>
          <w:rFonts w:ascii="Times New Roman" w:hAnsi="Times New Roman"/>
          <w:b w:val="false"/>
          <w:sz w:val="20"/>
          <w:szCs w:val="20"/>
        </w:rPr>
        <w:t>Согласен/ не согласен (нужное подчеркнуть)** на получение корреспонденции на адрес электронной почты.</w:t>
      </w:r>
    </w:p>
    <w:p>
      <w:pPr>
        <w:pStyle w:val="ConsPlusNonformat"/>
        <w:ind w:firstLine="567"/>
        <w:jc w:val="both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</w:rPr>
        <w:t>Согласен на осуществление комитетом сельского хозяйства Волгоградской области и органами государственного финансового контроля проверок соблюдения условий, целей и порядка предоставления субсидий***.</w:t>
      </w:r>
    </w:p>
    <w:p>
      <w:pPr>
        <w:pStyle w:val="ConsPlusTitle"/>
        <w:ind w:firstLine="284"/>
        <w:jc w:val="both"/>
        <w:rPr>
          <w:rFonts w:ascii="Times New Roman" w:hAnsi="Times New Roman"/>
          <w:b w:val="false"/>
          <w:b w:val="false"/>
          <w:sz w:val="20"/>
          <w:szCs w:val="20"/>
        </w:rPr>
      </w:pPr>
      <w:r>
        <w:rPr>
          <w:rFonts w:ascii="Times New Roman" w:hAnsi="Times New Roman"/>
          <w:b w:val="false"/>
          <w:sz w:val="20"/>
          <w:szCs w:val="20"/>
        </w:rPr>
      </w:r>
    </w:p>
    <w:p>
      <w:pPr>
        <w:pStyle w:val="ConsPlusNonformat"/>
        <w:spacing w:lineRule="exact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spacing w:lineRule="exact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Руководитель</w:t>
      </w:r>
    </w:p>
    <w:p>
      <w:pPr>
        <w:pStyle w:val="ConsPlusNonformat"/>
        <w:spacing w:lineRule="exact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сельскохозяйственного </w:t>
      </w:r>
    </w:p>
    <w:p>
      <w:pPr>
        <w:pStyle w:val="ConsPlusNonformat"/>
        <w:spacing w:lineRule="exact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товаропроизводителя    _____________________     ______________  _______________</w:t>
      </w:r>
    </w:p>
    <w:p>
      <w:pPr>
        <w:pStyle w:val="ConsPlusNonformat"/>
        <w:spacing w:lineRule="exact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</w:t>
      </w:r>
      <w:r>
        <w:rPr>
          <w:rFonts w:cs="Times New Roman" w:ascii="Times New Roman" w:hAnsi="Times New Roman"/>
        </w:rPr>
        <w:t>(наименование должности)                 (подпись)          (инициалы, фамилия)</w:t>
      </w:r>
    </w:p>
    <w:p>
      <w:pPr>
        <w:pStyle w:val="ConsPlusNonformat"/>
        <w:spacing w:lineRule="exact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spacing w:lineRule="exact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М.П. (при наличии)</w:t>
      </w:r>
    </w:p>
    <w:p>
      <w:pPr>
        <w:pStyle w:val="Normal"/>
        <w:jc w:val="both"/>
        <w:rPr>
          <w:rFonts w:cs="Calibri"/>
        </w:rPr>
      </w:pPr>
      <w:r>
        <w:rPr>
          <w:rFonts w:cs="Calibri"/>
        </w:rPr>
      </w:r>
    </w:p>
    <w:p>
      <w:pPr>
        <w:pStyle w:val="Normal"/>
        <w:jc w:val="both"/>
        <w:rPr>
          <w:rFonts w:cs="Calibri"/>
        </w:rPr>
      </w:pPr>
      <w:r>
        <w:rPr>
          <w:rFonts w:cs="Calibri"/>
        </w:rPr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</w:t>
      </w:r>
    </w:p>
    <w:p>
      <w:pPr>
        <w:pStyle w:val="ConsPlusNonformat"/>
        <w:ind w:firstLine="284"/>
        <w:jc w:val="both"/>
        <w:rPr>
          <w:rFonts w:ascii="Times New Roman" w:hAnsi="Times New Roman" w:cs="Calibri"/>
          <w:bCs/>
        </w:rPr>
      </w:pPr>
      <w:r>
        <w:rPr>
          <w:rFonts w:cs="Times New Roman" w:ascii="Times New Roman" w:hAnsi="Times New Roman"/>
        </w:rPr>
        <w:t xml:space="preserve">* </w:t>
      </w:r>
      <w:r>
        <w:rPr>
          <w:rFonts w:cs="Calibri" w:ascii="Times New Roman" w:hAnsi="Times New Roman"/>
          <w:bCs/>
        </w:rPr>
        <w:t>Подтверждается за исключением реорганизации в форме преобразования.</w:t>
      </w:r>
    </w:p>
    <w:p>
      <w:pPr>
        <w:pStyle w:val="Normal"/>
        <w:ind w:firstLine="284"/>
        <w:jc w:val="both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>** Неуказание сельскохозяйственным товаропроизводителем своего отношения автоматически подтверждает его согласие.</w:t>
      </w:r>
    </w:p>
    <w:p>
      <w:pPr>
        <w:pStyle w:val="Normal"/>
        <w:ind w:firstLine="284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*** Не предусматривается в случае, если получатель субсидии является государственным   (муниципальным) унитарным предприятием, хозяйственным товариществом и обществом с участием публично-правовых образований в их уставных  (складочных)  капиталах, а также коммерческой  организацией с участием таких товариществ и обществ в их уставных (складочных) капиталах.</w:t>
      </w:r>
    </w:p>
    <w:p>
      <w:pPr>
        <w:pStyle w:val="Normal"/>
        <w:ind w:firstLine="284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</w:r>
    </w:p>
    <w:p>
      <w:pPr>
        <w:pStyle w:val="Normal"/>
        <w:ind w:firstLine="284"/>
        <w:jc w:val="both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</w:r>
    </w:p>
    <w:p>
      <w:pPr>
        <w:pStyle w:val="ConsPlusNonformat"/>
        <w:ind w:firstLine="567"/>
        <w:jc w:val="both"/>
        <w:rPr>
          <w:rFonts w:cs="Calibri"/>
          <w:bCs/>
        </w:rPr>
      </w:pPr>
      <w:r>
        <w:rPr>
          <w:rFonts w:cs="Calibri"/>
          <w:bCs/>
        </w:rPr>
      </w:r>
    </w:p>
    <w:p>
      <w:pPr>
        <w:pStyle w:val="ConsPlusNonformat"/>
        <w:ind w:firstLine="567"/>
        <w:jc w:val="both"/>
        <w:rPr/>
      </w:pPr>
      <w:r>
        <w:rPr/>
      </w:r>
    </w:p>
    <w:sectPr>
      <w:headerReference w:type="default" r:id="rId5"/>
      <w:headerReference w:type="first" r:id="rId6"/>
      <w:type w:val="nextPage"/>
      <w:pgSz w:w="11906" w:h="16838"/>
      <w:pgMar w:left="1134" w:right="1134" w:header="720" w:top="1134" w:footer="0" w:bottom="1134" w:gutter="0"/>
      <w:pgNumType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w:rPr/>
      <w:t>2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w:rPr/>
    </w:r>
  </w:p>
  <w:p>
    <w:pPr>
      <w:pStyle w:val="Style23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c796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ar-SA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3"/>
    <w:qFormat/>
    <w:rsid w:val="003c7963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Style15" w:customStyle="1">
    <w:name w:val="Верхний колонтитул Знак"/>
    <w:basedOn w:val="DefaultParagraphFont"/>
    <w:link w:val="a5"/>
    <w:uiPriority w:val="99"/>
    <w:qFormat/>
    <w:rsid w:val="003c7963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Style16" w:customStyle="1">
    <w:name w:val="Нижний колонтитул Знак"/>
    <w:basedOn w:val="DefaultParagraphFont"/>
    <w:link w:val="a7"/>
    <w:uiPriority w:val="99"/>
    <w:semiHidden/>
    <w:qFormat/>
    <w:rsid w:val="00513123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Style17">
    <w:name w:val="Интернет-ссылка"/>
    <w:rPr>
      <w:color w:val="000080"/>
      <w:u w:val="single"/>
      <w:lang w:val="zxx" w:eastAsia="zxx" w:bidi="zxx"/>
    </w:rPr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link w:val="a4"/>
    <w:rsid w:val="003c7963"/>
    <w:pPr>
      <w:spacing w:before="0" w:after="12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ConsPlusNonformat" w:customStyle="1">
    <w:name w:val="ConsPlusNonformat"/>
    <w:uiPriority w:val="99"/>
    <w:qFormat/>
    <w:rsid w:val="003c7963"/>
    <w:pPr>
      <w:widowControl/>
      <w:bidi w:val="0"/>
      <w:spacing w:before="0" w:after="0"/>
      <w:jc w:val="left"/>
    </w:pPr>
    <w:rPr>
      <w:rFonts w:ascii="Courier New" w:hAnsi="Courier New" w:eastAsia="Times New Roman" w:cs="Courier New"/>
      <w:color w:val="auto"/>
      <w:sz w:val="20"/>
      <w:szCs w:val="20"/>
      <w:lang w:eastAsia="ru-RU" w:val="ru-RU" w:bidi="ar-SA"/>
    </w:rPr>
  </w:style>
  <w:style w:type="paragraph" w:styleId="Style23">
    <w:name w:val="Header"/>
    <w:basedOn w:val="Normal"/>
    <w:link w:val="a6"/>
    <w:uiPriority w:val="99"/>
    <w:rsid w:val="003c7963"/>
    <w:pPr>
      <w:tabs>
        <w:tab w:val="center" w:pos="4677" w:leader="none"/>
        <w:tab w:val="right" w:pos="9355" w:leader="none"/>
      </w:tabs>
    </w:pPr>
    <w:rPr/>
  </w:style>
  <w:style w:type="paragraph" w:styleId="ConsPlusNormal" w:customStyle="1">
    <w:name w:val="ConsPlusNormal"/>
    <w:qFormat/>
    <w:rsid w:val="003c7963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ru-RU" w:val="ru-RU" w:bidi="ar-SA"/>
    </w:rPr>
  </w:style>
  <w:style w:type="paragraph" w:styleId="ConsPlusTitle" w:customStyle="1">
    <w:name w:val="ConsPlusTitle"/>
    <w:qFormat/>
    <w:rsid w:val="00513123"/>
    <w:pPr>
      <w:widowControl w:val="false"/>
      <w:bidi w:val="0"/>
      <w:spacing w:before="0" w:after="0"/>
      <w:jc w:val="left"/>
    </w:pPr>
    <w:rPr>
      <w:rFonts w:ascii="Calibri" w:hAnsi="Calibri" w:eastAsia="Calibri" w:cs="Calibri" w:asciiTheme="minorHAnsi" w:eastAsiaTheme="minorHAnsi" w:hAnsiTheme="minorHAnsi"/>
      <w:b/>
      <w:bCs/>
      <w:color w:val="auto"/>
      <w:sz w:val="24"/>
      <w:szCs w:val="22"/>
      <w:lang w:eastAsia="ru-RU" w:val="ru-RU" w:bidi="ar-SA"/>
    </w:rPr>
  </w:style>
  <w:style w:type="paragraph" w:styleId="Style24">
    <w:name w:val="Footer"/>
    <w:basedOn w:val="Normal"/>
    <w:link w:val="a8"/>
    <w:uiPriority w:val="99"/>
    <w:semiHidden/>
    <w:unhideWhenUsed/>
    <w:rsid w:val="00513123"/>
    <w:pPr>
      <w:tabs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06F298ACB47C96317CB37DFD1017CEA1EE66EF5FD25472293BF75BA4CF39AA2D85B3DA55BB1EB40CF2D750615F2FC2923F32656AE1FBD69BA91A126450HEI" TargetMode="External"/><Relationship Id="rId3" Type="http://schemas.openxmlformats.org/officeDocument/2006/relationships/hyperlink" Target="consultantplus://offline/ref=112F30D2E03CC9FD2ED3C093CB75D7295953A00E066A81218D2BA2B546294BFA5032E13B43B924BB468ED66FEEA0260AFCA377811FDE6DB64BC481E4j8T0E" TargetMode="External"/><Relationship Id="rId4" Type="http://schemas.openxmlformats.org/officeDocument/2006/relationships/hyperlink" Target="http://www.ksh.volgograd.ru/" TargetMode="Externa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Application>LibreOffice/5.1.4.2$Windows_x86 LibreOffice_project/f99d75f39f1c57ebdd7ffc5f42867c12031db97a</Application>
  <Pages>1</Pages>
  <Words>713</Words>
  <CharactersWithSpaces>4067</CharactersWithSpaces>
  <Paragraphs>9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2019-06-07T05:21:00Z</dcterms:created>
  <dc:creator>БЕРЕЗКА С.В.</dc:creator>
  <dc:description/>
  <dc:language>ru-RU</dc:language>
  <cp:lastModifiedBy>БЕРЕЗКА С.В.</cp:lastModifiedBy>
  <cp:lastPrinted>2020-03-03T06:14:00Z</cp:lastPrinted>
  <dcterms:modified xsi:type="dcterms:W3CDTF">2020-03-14T08:50:00Z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