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02" w:rsidRPr="002D6101" w:rsidRDefault="00CE4102" w:rsidP="00EF0D80">
      <w:pPr>
        <w:pStyle w:val="ConsPlusTitle"/>
        <w:widowControl/>
        <w:jc w:val="center"/>
      </w:pPr>
      <w:r w:rsidRPr="002D6101">
        <w:t xml:space="preserve">АДМИНИСТРАЦИЯ </w:t>
      </w:r>
    </w:p>
    <w:p w:rsidR="00CE4102" w:rsidRPr="002D6101" w:rsidRDefault="00CE4102" w:rsidP="00EF0D80">
      <w:pPr>
        <w:pStyle w:val="ConsPlusTitle"/>
        <w:widowControl/>
        <w:jc w:val="center"/>
      </w:pPr>
      <w:r>
        <w:t>МИЧУРИНСКОГО</w:t>
      </w:r>
      <w:r w:rsidRPr="002D6101">
        <w:t xml:space="preserve"> СЕЛЬСКОГО ПОСЕЛЕНИЯ</w:t>
      </w:r>
    </w:p>
    <w:p w:rsidR="00CE4102" w:rsidRPr="002D6101" w:rsidRDefault="00CE4102" w:rsidP="00EF0D80">
      <w:pPr>
        <w:pStyle w:val="ConsPlusTitle"/>
        <w:widowControl/>
        <w:jc w:val="center"/>
      </w:pPr>
      <w:r w:rsidRPr="002D6101">
        <w:t>КАМЫШИНСКОГО МУНИЦИПАЛЬНОГО РАЙОНА</w:t>
      </w:r>
    </w:p>
    <w:p w:rsidR="00CE4102" w:rsidRPr="002D6101" w:rsidRDefault="00CE4102" w:rsidP="00EF0D80">
      <w:pPr>
        <w:pStyle w:val="ConsPlusTitle"/>
        <w:widowControl/>
        <w:jc w:val="center"/>
      </w:pPr>
      <w:r w:rsidRPr="002D6101">
        <w:t>ВОЛГОГРАДСКОЙ ОБЛАСТИ</w:t>
      </w:r>
    </w:p>
    <w:p w:rsidR="00EF0D80" w:rsidRDefault="00EF0D80" w:rsidP="00EF0D80">
      <w:pPr>
        <w:shd w:val="clear" w:color="auto" w:fill="FFFFFF"/>
        <w:spacing w:line="269" w:lineRule="exact"/>
        <w:ind w:left="2694" w:right="3190"/>
        <w:jc w:val="center"/>
        <w:rPr>
          <w:rFonts w:eastAsia="Times New Roman"/>
          <w:b/>
          <w:bCs/>
          <w:sz w:val="24"/>
          <w:szCs w:val="24"/>
        </w:rPr>
      </w:pPr>
    </w:p>
    <w:p w:rsidR="00EF0D80" w:rsidRDefault="00EF0D80" w:rsidP="00EF0D80">
      <w:pPr>
        <w:shd w:val="clear" w:color="auto" w:fill="FFFFFF"/>
        <w:spacing w:line="269" w:lineRule="exact"/>
        <w:ind w:left="2694" w:right="3190"/>
        <w:jc w:val="center"/>
        <w:rPr>
          <w:rFonts w:eastAsia="Times New Roman"/>
          <w:b/>
          <w:bCs/>
          <w:sz w:val="24"/>
          <w:szCs w:val="24"/>
        </w:rPr>
      </w:pPr>
    </w:p>
    <w:p w:rsidR="00EF0D80" w:rsidRDefault="00EF0D80" w:rsidP="00EF0D80">
      <w:pPr>
        <w:shd w:val="clear" w:color="auto" w:fill="FFFFFF"/>
        <w:spacing w:line="269" w:lineRule="exact"/>
        <w:ind w:left="2694" w:right="3190"/>
        <w:jc w:val="center"/>
        <w:rPr>
          <w:rFonts w:eastAsia="Times New Roman"/>
          <w:b/>
          <w:bCs/>
          <w:sz w:val="24"/>
          <w:szCs w:val="24"/>
        </w:rPr>
      </w:pPr>
    </w:p>
    <w:p w:rsidR="00EF0D80" w:rsidRPr="00E76E26" w:rsidRDefault="00EF0D80" w:rsidP="00EF0D80">
      <w:pPr>
        <w:shd w:val="clear" w:color="auto" w:fill="FFFFFF"/>
        <w:spacing w:line="269" w:lineRule="exact"/>
        <w:ind w:left="2694" w:right="3190"/>
        <w:jc w:val="center"/>
        <w:rPr>
          <w:rFonts w:eastAsia="Times New Roman"/>
          <w:b/>
          <w:bCs/>
          <w:sz w:val="28"/>
          <w:szCs w:val="28"/>
        </w:rPr>
      </w:pPr>
    </w:p>
    <w:p w:rsidR="00EF0D80" w:rsidRPr="00E76E26" w:rsidRDefault="002C5C22" w:rsidP="00EF0D80">
      <w:pPr>
        <w:shd w:val="clear" w:color="auto" w:fill="FFFFFF"/>
        <w:spacing w:line="269" w:lineRule="exact"/>
        <w:ind w:left="2694" w:right="3190"/>
        <w:jc w:val="center"/>
        <w:rPr>
          <w:rFonts w:eastAsia="Times New Roman"/>
          <w:b/>
          <w:bCs/>
          <w:sz w:val="28"/>
          <w:szCs w:val="28"/>
        </w:rPr>
      </w:pPr>
      <w:r w:rsidRPr="00E76E26">
        <w:rPr>
          <w:rFonts w:eastAsia="Times New Roman"/>
          <w:b/>
          <w:bCs/>
          <w:sz w:val="28"/>
          <w:szCs w:val="28"/>
        </w:rPr>
        <w:t xml:space="preserve">ПОСТАНОВЛЕНИЕ </w:t>
      </w:r>
    </w:p>
    <w:p w:rsidR="00244F4B" w:rsidRPr="00E76E26" w:rsidRDefault="00A909AA" w:rsidP="00EF0D80">
      <w:pPr>
        <w:shd w:val="clear" w:color="auto" w:fill="FFFFFF"/>
        <w:spacing w:line="269" w:lineRule="exact"/>
        <w:ind w:left="2694" w:right="3190"/>
        <w:jc w:val="center"/>
        <w:rPr>
          <w:rFonts w:eastAsia="Times New Roman"/>
          <w:b/>
          <w:bCs/>
          <w:sz w:val="28"/>
          <w:szCs w:val="28"/>
        </w:rPr>
      </w:pPr>
      <w:r w:rsidRPr="00E76E26">
        <w:rPr>
          <w:rFonts w:eastAsia="Times New Roman"/>
          <w:b/>
          <w:bCs/>
          <w:sz w:val="28"/>
          <w:szCs w:val="28"/>
        </w:rPr>
        <w:t>от 02.</w:t>
      </w:r>
      <w:r w:rsidR="006C0C86" w:rsidRPr="00E76E26">
        <w:rPr>
          <w:rFonts w:eastAsia="Times New Roman"/>
          <w:b/>
          <w:bCs/>
          <w:sz w:val="28"/>
          <w:szCs w:val="28"/>
        </w:rPr>
        <w:t>03</w:t>
      </w:r>
      <w:r w:rsidRPr="00E76E26">
        <w:rPr>
          <w:rFonts w:eastAsia="Times New Roman"/>
          <w:b/>
          <w:bCs/>
          <w:sz w:val="28"/>
          <w:szCs w:val="28"/>
        </w:rPr>
        <w:t>.</w:t>
      </w:r>
      <w:r w:rsidR="002C5C22" w:rsidRPr="00E76E26">
        <w:rPr>
          <w:rFonts w:eastAsia="Times New Roman"/>
          <w:b/>
          <w:bCs/>
          <w:sz w:val="28"/>
          <w:szCs w:val="28"/>
        </w:rPr>
        <w:t>20</w:t>
      </w:r>
      <w:r w:rsidR="006C0C86" w:rsidRPr="00E76E26">
        <w:rPr>
          <w:rFonts w:eastAsia="Times New Roman"/>
          <w:b/>
          <w:bCs/>
          <w:sz w:val="28"/>
          <w:szCs w:val="28"/>
        </w:rPr>
        <w:t>20</w:t>
      </w:r>
      <w:r w:rsidR="002C5C22" w:rsidRPr="00E76E26">
        <w:rPr>
          <w:rFonts w:eastAsia="Times New Roman"/>
          <w:b/>
          <w:bCs/>
          <w:sz w:val="28"/>
          <w:szCs w:val="28"/>
        </w:rPr>
        <w:t xml:space="preserve"> г. №</w:t>
      </w:r>
      <w:r w:rsidR="00E76E26">
        <w:rPr>
          <w:rFonts w:eastAsia="Times New Roman"/>
          <w:b/>
          <w:bCs/>
          <w:sz w:val="28"/>
          <w:szCs w:val="28"/>
        </w:rPr>
        <w:t xml:space="preserve"> 35</w:t>
      </w:r>
      <w:r w:rsidR="002C5C22" w:rsidRPr="00E76E26">
        <w:rPr>
          <w:rFonts w:eastAsia="Times New Roman"/>
          <w:b/>
          <w:bCs/>
          <w:sz w:val="28"/>
          <w:szCs w:val="28"/>
        </w:rPr>
        <w:t xml:space="preserve"> </w:t>
      </w:r>
    </w:p>
    <w:p w:rsidR="00244F4B" w:rsidRPr="00E76E26" w:rsidRDefault="00A909AA">
      <w:pPr>
        <w:shd w:val="clear" w:color="auto" w:fill="FFFFFF"/>
        <w:spacing w:before="518" w:line="259" w:lineRule="exact"/>
        <w:ind w:right="4819"/>
        <w:jc w:val="both"/>
        <w:rPr>
          <w:sz w:val="28"/>
          <w:szCs w:val="28"/>
        </w:rPr>
      </w:pPr>
      <w:r w:rsidRPr="00E76E26">
        <w:rPr>
          <w:rFonts w:eastAsia="Times New Roman"/>
          <w:b/>
          <w:bCs/>
          <w:sz w:val="28"/>
          <w:szCs w:val="28"/>
        </w:rPr>
        <w:t xml:space="preserve"> </w:t>
      </w:r>
      <w:r w:rsidR="002C5C22" w:rsidRPr="00E76E26">
        <w:rPr>
          <w:rFonts w:eastAsia="Times New Roman"/>
          <w:b/>
          <w:bCs/>
          <w:sz w:val="28"/>
          <w:szCs w:val="28"/>
        </w:rPr>
        <w:t>«Об у</w:t>
      </w:r>
      <w:r w:rsidR="006C0C86" w:rsidRPr="00E76E26">
        <w:rPr>
          <w:rFonts w:eastAsia="Times New Roman"/>
          <w:b/>
          <w:bCs/>
          <w:sz w:val="28"/>
          <w:szCs w:val="28"/>
        </w:rPr>
        <w:t xml:space="preserve">тверждении Порядка составления и </w:t>
      </w:r>
      <w:r w:rsidR="002C5C22" w:rsidRPr="00E76E26">
        <w:rPr>
          <w:rFonts w:eastAsia="Times New Roman"/>
          <w:b/>
          <w:bCs/>
          <w:sz w:val="28"/>
          <w:szCs w:val="28"/>
        </w:rPr>
        <w:t xml:space="preserve">ведения </w:t>
      </w:r>
      <w:r w:rsidR="006C0C86" w:rsidRPr="00E76E26">
        <w:rPr>
          <w:rFonts w:eastAsia="Times New Roman"/>
          <w:b/>
          <w:bCs/>
          <w:sz w:val="28"/>
          <w:szCs w:val="28"/>
        </w:rPr>
        <w:t>кассового плана</w:t>
      </w:r>
      <w:r w:rsidR="002C5C22" w:rsidRPr="00E76E26">
        <w:rPr>
          <w:rFonts w:eastAsia="Times New Roman"/>
          <w:b/>
          <w:bCs/>
          <w:sz w:val="28"/>
          <w:szCs w:val="28"/>
        </w:rPr>
        <w:t xml:space="preserve"> </w:t>
      </w:r>
      <w:r w:rsidR="006C0C86" w:rsidRPr="00E76E26">
        <w:rPr>
          <w:rFonts w:eastAsia="Times New Roman"/>
          <w:b/>
          <w:bCs/>
          <w:sz w:val="28"/>
          <w:szCs w:val="28"/>
        </w:rPr>
        <w:t>бюджета</w:t>
      </w:r>
      <w:r w:rsidR="002C5C22" w:rsidRPr="00E76E26">
        <w:rPr>
          <w:rFonts w:eastAsia="Times New Roman"/>
          <w:b/>
          <w:bCs/>
          <w:sz w:val="28"/>
          <w:szCs w:val="28"/>
        </w:rPr>
        <w:t xml:space="preserve"> Мичуринского сельского поселения</w:t>
      </w:r>
      <w:r w:rsidR="006C0C86" w:rsidRPr="00E76E26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6C0C86" w:rsidRPr="00E76E26">
        <w:rPr>
          <w:rFonts w:eastAsia="Times New Roman"/>
          <w:b/>
          <w:bCs/>
          <w:sz w:val="28"/>
          <w:szCs w:val="28"/>
        </w:rPr>
        <w:t>Камышинского</w:t>
      </w:r>
      <w:proofErr w:type="spellEnd"/>
      <w:r w:rsidR="006C0C86" w:rsidRPr="00E76E26">
        <w:rPr>
          <w:rFonts w:eastAsia="Times New Roman"/>
          <w:b/>
          <w:bCs/>
          <w:sz w:val="28"/>
          <w:szCs w:val="28"/>
        </w:rPr>
        <w:t xml:space="preserve"> муниципального района Волгоградской области</w:t>
      </w:r>
      <w:r w:rsidR="002C5C22" w:rsidRPr="00E76E26">
        <w:rPr>
          <w:rFonts w:eastAsia="Times New Roman"/>
          <w:b/>
          <w:bCs/>
          <w:sz w:val="28"/>
          <w:szCs w:val="28"/>
        </w:rPr>
        <w:t>»</w:t>
      </w:r>
    </w:p>
    <w:p w:rsidR="00244F4B" w:rsidRPr="00E76E26" w:rsidRDefault="00A909AA" w:rsidP="00EF0D80">
      <w:pPr>
        <w:shd w:val="clear" w:color="auto" w:fill="FFFFFF"/>
        <w:spacing w:before="758" w:line="276" w:lineRule="auto"/>
        <w:ind w:left="10" w:right="10" w:firstLine="672"/>
        <w:jc w:val="both"/>
        <w:rPr>
          <w:sz w:val="28"/>
          <w:szCs w:val="28"/>
        </w:rPr>
      </w:pPr>
      <w:r w:rsidRPr="00E76E26">
        <w:rPr>
          <w:rFonts w:eastAsia="Times New Roman"/>
          <w:sz w:val="28"/>
          <w:szCs w:val="28"/>
        </w:rPr>
        <w:t xml:space="preserve">В соответствии </w:t>
      </w:r>
      <w:r w:rsidR="003E4D73" w:rsidRPr="00E76E26">
        <w:rPr>
          <w:rFonts w:eastAsia="Times New Roman"/>
          <w:sz w:val="28"/>
          <w:szCs w:val="28"/>
        </w:rPr>
        <w:t>с</w:t>
      </w:r>
      <w:r w:rsidR="006C0C86" w:rsidRPr="00E76E26">
        <w:rPr>
          <w:rFonts w:eastAsia="Times New Roman"/>
          <w:sz w:val="28"/>
          <w:szCs w:val="28"/>
        </w:rPr>
        <w:t>о статьей 217.1.</w:t>
      </w:r>
      <w:r w:rsidR="003E4D73" w:rsidRPr="00E76E26">
        <w:rPr>
          <w:rFonts w:eastAsia="Times New Roman"/>
          <w:sz w:val="28"/>
          <w:szCs w:val="28"/>
        </w:rPr>
        <w:t xml:space="preserve"> </w:t>
      </w:r>
      <w:r w:rsidR="002C5C22" w:rsidRPr="00E76E26">
        <w:rPr>
          <w:rFonts w:eastAsia="Times New Roman"/>
          <w:sz w:val="28"/>
          <w:szCs w:val="28"/>
        </w:rPr>
        <w:t>Бюджетн</w:t>
      </w:r>
      <w:r w:rsidR="006C0C86" w:rsidRPr="00E76E26">
        <w:rPr>
          <w:rFonts w:eastAsia="Times New Roman"/>
          <w:sz w:val="28"/>
          <w:szCs w:val="28"/>
        </w:rPr>
        <w:t>ого</w:t>
      </w:r>
      <w:r w:rsidR="002C5C22" w:rsidRPr="00E76E26">
        <w:rPr>
          <w:rFonts w:eastAsia="Times New Roman"/>
          <w:sz w:val="28"/>
          <w:szCs w:val="28"/>
        </w:rPr>
        <w:t xml:space="preserve"> кодекс</w:t>
      </w:r>
      <w:r w:rsidR="006C0C86" w:rsidRPr="00E76E26">
        <w:rPr>
          <w:rFonts w:eastAsia="Times New Roman"/>
          <w:sz w:val="28"/>
          <w:szCs w:val="28"/>
        </w:rPr>
        <w:t>а</w:t>
      </w:r>
      <w:r w:rsidR="002C5C22" w:rsidRPr="00E76E26">
        <w:rPr>
          <w:rFonts w:eastAsia="Times New Roman"/>
          <w:sz w:val="28"/>
          <w:szCs w:val="28"/>
        </w:rPr>
        <w:t xml:space="preserve"> Российской Федерации</w:t>
      </w:r>
      <w:r w:rsidR="00715801" w:rsidRPr="00E76E26">
        <w:rPr>
          <w:rFonts w:eastAsia="Times New Roman"/>
          <w:sz w:val="28"/>
          <w:szCs w:val="28"/>
        </w:rPr>
        <w:t xml:space="preserve">, </w:t>
      </w:r>
      <w:r w:rsidR="002C5C22" w:rsidRPr="00E76E26">
        <w:rPr>
          <w:rFonts w:eastAsia="Times New Roman"/>
          <w:sz w:val="28"/>
          <w:szCs w:val="28"/>
        </w:rPr>
        <w:t>руководствуясь Уставом Мичуринского сельского поселения, постановляю:</w:t>
      </w:r>
    </w:p>
    <w:p w:rsidR="00645C75" w:rsidRPr="00E76E26" w:rsidRDefault="00645C75" w:rsidP="003E4D73">
      <w:pPr>
        <w:pStyle w:val="a5"/>
        <w:shd w:val="clear" w:color="auto" w:fill="FFFFFF"/>
        <w:spacing w:line="276" w:lineRule="auto"/>
        <w:ind w:left="0" w:firstLine="682"/>
        <w:jc w:val="both"/>
        <w:rPr>
          <w:rFonts w:eastAsia="Times New Roman"/>
          <w:sz w:val="28"/>
          <w:szCs w:val="28"/>
        </w:rPr>
      </w:pPr>
    </w:p>
    <w:p w:rsidR="00A909AA" w:rsidRPr="00E76E26" w:rsidRDefault="003E4D73" w:rsidP="003E4D73">
      <w:pPr>
        <w:pStyle w:val="a5"/>
        <w:shd w:val="clear" w:color="auto" w:fill="FFFFFF"/>
        <w:spacing w:line="276" w:lineRule="auto"/>
        <w:ind w:left="0" w:firstLine="682"/>
        <w:jc w:val="both"/>
        <w:rPr>
          <w:rFonts w:eastAsia="Times New Roman"/>
          <w:sz w:val="28"/>
          <w:szCs w:val="28"/>
        </w:rPr>
      </w:pPr>
      <w:r w:rsidRPr="00E76E26">
        <w:rPr>
          <w:rFonts w:eastAsia="Times New Roman"/>
          <w:sz w:val="28"/>
          <w:szCs w:val="28"/>
        </w:rPr>
        <w:t xml:space="preserve">1. </w:t>
      </w:r>
      <w:r w:rsidR="002C5C22" w:rsidRPr="00E76E26">
        <w:rPr>
          <w:rFonts w:eastAsia="Times New Roman"/>
          <w:sz w:val="28"/>
          <w:szCs w:val="28"/>
        </w:rPr>
        <w:t xml:space="preserve">Утвердить прилагаемый </w:t>
      </w:r>
      <w:r w:rsidR="00C63D39" w:rsidRPr="00E76E26">
        <w:rPr>
          <w:rFonts w:eastAsia="Times New Roman"/>
          <w:sz w:val="28"/>
          <w:szCs w:val="28"/>
        </w:rPr>
        <w:t xml:space="preserve">Порядок </w:t>
      </w:r>
      <w:r w:rsidR="006C0C86" w:rsidRPr="00E76E26">
        <w:rPr>
          <w:rFonts w:eastAsia="Times New Roman"/>
          <w:sz w:val="28"/>
          <w:szCs w:val="28"/>
        </w:rPr>
        <w:t xml:space="preserve">составления и ведения кассового плана бюджета Мичуринского сельского поселения </w:t>
      </w:r>
      <w:proofErr w:type="spellStart"/>
      <w:r w:rsidR="006C0C86" w:rsidRPr="00E76E26">
        <w:rPr>
          <w:rFonts w:eastAsia="Times New Roman"/>
          <w:sz w:val="28"/>
          <w:szCs w:val="28"/>
        </w:rPr>
        <w:t>Камышинского</w:t>
      </w:r>
      <w:proofErr w:type="spellEnd"/>
      <w:r w:rsidR="006C0C86" w:rsidRPr="00E76E26">
        <w:rPr>
          <w:rFonts w:eastAsia="Times New Roman"/>
          <w:sz w:val="28"/>
          <w:szCs w:val="28"/>
        </w:rPr>
        <w:t xml:space="preserve"> муниципального района Волгоградской области</w:t>
      </w:r>
      <w:r w:rsidR="002C5C22" w:rsidRPr="00E76E26">
        <w:rPr>
          <w:rFonts w:eastAsia="Times New Roman"/>
          <w:sz w:val="28"/>
          <w:szCs w:val="28"/>
        </w:rPr>
        <w:t>.</w:t>
      </w:r>
    </w:p>
    <w:p w:rsidR="00A909AA" w:rsidRPr="00E76E26" w:rsidRDefault="00C63D39" w:rsidP="000927FB">
      <w:pPr>
        <w:shd w:val="clear" w:color="auto" w:fill="FFFFFF"/>
        <w:spacing w:line="276" w:lineRule="auto"/>
        <w:ind w:firstLine="682"/>
        <w:jc w:val="both"/>
        <w:rPr>
          <w:rFonts w:eastAsia="Times New Roman"/>
          <w:sz w:val="28"/>
          <w:szCs w:val="28"/>
        </w:rPr>
      </w:pPr>
      <w:r w:rsidRPr="00E76E26">
        <w:rPr>
          <w:rFonts w:eastAsia="Times New Roman"/>
          <w:sz w:val="28"/>
          <w:szCs w:val="28"/>
        </w:rPr>
        <w:t>2</w:t>
      </w:r>
      <w:r w:rsidR="000927FB" w:rsidRPr="00E76E26">
        <w:rPr>
          <w:rFonts w:eastAsia="Times New Roman"/>
          <w:sz w:val="28"/>
          <w:szCs w:val="28"/>
        </w:rPr>
        <w:t xml:space="preserve">. </w:t>
      </w:r>
      <w:r w:rsidRPr="00E76E26">
        <w:rPr>
          <w:rFonts w:eastAsia="Times New Roman"/>
          <w:sz w:val="28"/>
          <w:szCs w:val="28"/>
        </w:rPr>
        <w:t>Настоящее постановление вступает в силу с момента его подписания, подлежит официальному опубликованию (обнародованию)</w:t>
      </w:r>
      <w:r w:rsidR="000927FB" w:rsidRPr="00E76E26">
        <w:rPr>
          <w:rFonts w:eastAsia="Times New Roman"/>
          <w:sz w:val="28"/>
          <w:szCs w:val="28"/>
        </w:rPr>
        <w:t>.</w:t>
      </w:r>
    </w:p>
    <w:p w:rsidR="003E4D73" w:rsidRPr="00E76E26" w:rsidRDefault="003E4D73" w:rsidP="00CE4102">
      <w:pPr>
        <w:shd w:val="clear" w:color="auto" w:fill="FFFFFF"/>
        <w:spacing w:line="259" w:lineRule="exact"/>
        <w:rPr>
          <w:rFonts w:eastAsia="Times New Roman"/>
          <w:sz w:val="28"/>
          <w:szCs w:val="28"/>
        </w:rPr>
      </w:pPr>
    </w:p>
    <w:p w:rsidR="003E4D73" w:rsidRDefault="003E4D73" w:rsidP="00CE4102">
      <w:pPr>
        <w:shd w:val="clear" w:color="auto" w:fill="FFFFFF"/>
        <w:spacing w:line="259" w:lineRule="exact"/>
        <w:rPr>
          <w:rFonts w:eastAsia="Times New Roman"/>
          <w:sz w:val="24"/>
          <w:szCs w:val="24"/>
        </w:rPr>
      </w:pPr>
    </w:p>
    <w:p w:rsidR="003E4D73" w:rsidRDefault="003E4D73" w:rsidP="00CE4102">
      <w:pPr>
        <w:shd w:val="clear" w:color="auto" w:fill="FFFFFF"/>
        <w:spacing w:line="259" w:lineRule="exact"/>
        <w:rPr>
          <w:rFonts w:eastAsia="Times New Roman"/>
          <w:sz w:val="24"/>
          <w:szCs w:val="24"/>
        </w:rPr>
      </w:pPr>
    </w:p>
    <w:p w:rsidR="003E4D73" w:rsidRDefault="003E4D73" w:rsidP="00CE4102">
      <w:pPr>
        <w:shd w:val="clear" w:color="auto" w:fill="FFFFFF"/>
        <w:spacing w:line="259" w:lineRule="exact"/>
        <w:rPr>
          <w:rFonts w:eastAsia="Times New Roman"/>
          <w:sz w:val="24"/>
          <w:szCs w:val="24"/>
        </w:rPr>
      </w:pPr>
    </w:p>
    <w:p w:rsidR="003E4D73" w:rsidRDefault="003E4D73" w:rsidP="00CE4102">
      <w:pPr>
        <w:shd w:val="clear" w:color="auto" w:fill="FFFFFF"/>
        <w:spacing w:line="259" w:lineRule="exact"/>
        <w:rPr>
          <w:rFonts w:eastAsia="Times New Roman"/>
          <w:sz w:val="24"/>
          <w:szCs w:val="24"/>
        </w:rPr>
      </w:pPr>
    </w:p>
    <w:p w:rsidR="003E4D73" w:rsidRDefault="003E4D73" w:rsidP="00CE4102">
      <w:pPr>
        <w:shd w:val="clear" w:color="auto" w:fill="FFFFFF"/>
        <w:spacing w:line="259" w:lineRule="exact"/>
        <w:rPr>
          <w:rFonts w:eastAsia="Times New Roman"/>
          <w:sz w:val="24"/>
          <w:szCs w:val="24"/>
        </w:rPr>
      </w:pPr>
    </w:p>
    <w:p w:rsidR="00E76E26" w:rsidRDefault="002C5C22" w:rsidP="00CE4102">
      <w:pPr>
        <w:shd w:val="clear" w:color="auto" w:fill="FFFFFF"/>
        <w:spacing w:line="259" w:lineRule="exact"/>
        <w:rPr>
          <w:rFonts w:eastAsia="Times New Roman"/>
          <w:sz w:val="28"/>
          <w:szCs w:val="28"/>
        </w:rPr>
      </w:pPr>
      <w:r w:rsidRPr="00E76E26">
        <w:rPr>
          <w:rFonts w:eastAsia="Times New Roman"/>
          <w:sz w:val="28"/>
          <w:szCs w:val="28"/>
        </w:rPr>
        <w:t xml:space="preserve">Глава </w:t>
      </w:r>
      <w:proofErr w:type="gramStart"/>
      <w:r w:rsidRPr="00E76E26">
        <w:rPr>
          <w:rFonts w:eastAsia="Times New Roman"/>
          <w:sz w:val="28"/>
          <w:szCs w:val="28"/>
        </w:rPr>
        <w:t>Мичуринского</w:t>
      </w:r>
      <w:proofErr w:type="gramEnd"/>
      <w:r w:rsidRPr="00E76E26">
        <w:rPr>
          <w:rFonts w:eastAsia="Times New Roman"/>
          <w:sz w:val="28"/>
          <w:szCs w:val="28"/>
        </w:rPr>
        <w:t xml:space="preserve"> </w:t>
      </w:r>
    </w:p>
    <w:p w:rsidR="00244F4B" w:rsidRPr="00E76E26" w:rsidRDefault="002C5C22" w:rsidP="00CE4102">
      <w:pPr>
        <w:shd w:val="clear" w:color="auto" w:fill="FFFFFF"/>
        <w:spacing w:line="259" w:lineRule="exact"/>
        <w:rPr>
          <w:sz w:val="28"/>
          <w:szCs w:val="28"/>
        </w:rPr>
      </w:pPr>
      <w:r w:rsidRPr="00E76E26">
        <w:rPr>
          <w:rFonts w:eastAsia="Times New Roman"/>
          <w:sz w:val="28"/>
          <w:szCs w:val="28"/>
        </w:rPr>
        <w:t>сельского поселения</w:t>
      </w:r>
      <w:r w:rsidR="00CE4102" w:rsidRPr="00E76E26">
        <w:rPr>
          <w:sz w:val="28"/>
          <w:szCs w:val="28"/>
        </w:rPr>
        <w:t xml:space="preserve">                       </w:t>
      </w:r>
      <w:r w:rsidR="00EF0D80" w:rsidRPr="00E76E26">
        <w:rPr>
          <w:sz w:val="28"/>
          <w:szCs w:val="28"/>
        </w:rPr>
        <w:t xml:space="preserve">     </w:t>
      </w:r>
      <w:r w:rsidR="00E76E26">
        <w:rPr>
          <w:sz w:val="28"/>
          <w:szCs w:val="28"/>
        </w:rPr>
        <w:t xml:space="preserve">           </w:t>
      </w:r>
      <w:r w:rsidR="00A909AA" w:rsidRPr="00E76E26">
        <w:rPr>
          <w:rFonts w:eastAsia="Times New Roman"/>
          <w:sz w:val="28"/>
          <w:szCs w:val="28"/>
        </w:rPr>
        <w:t>А.Ю. Кельн</w:t>
      </w:r>
    </w:p>
    <w:p w:rsidR="00CE4102" w:rsidRDefault="00CE4102">
      <w:pPr>
        <w:shd w:val="clear" w:color="auto" w:fill="FFFFFF"/>
        <w:spacing w:line="259" w:lineRule="exact"/>
        <w:ind w:right="19"/>
        <w:jc w:val="right"/>
        <w:rPr>
          <w:rFonts w:eastAsia="Times New Roman"/>
          <w:sz w:val="22"/>
          <w:szCs w:val="22"/>
        </w:rPr>
      </w:pPr>
    </w:p>
    <w:p w:rsidR="00CE4102" w:rsidRDefault="00CE4102">
      <w:pPr>
        <w:shd w:val="clear" w:color="auto" w:fill="FFFFFF"/>
        <w:spacing w:line="259" w:lineRule="exact"/>
        <w:ind w:right="19"/>
        <w:jc w:val="right"/>
        <w:rPr>
          <w:rFonts w:eastAsia="Times New Roman"/>
          <w:sz w:val="22"/>
          <w:szCs w:val="22"/>
        </w:rPr>
      </w:pPr>
    </w:p>
    <w:p w:rsidR="00CE4102" w:rsidRDefault="00CE4102">
      <w:pPr>
        <w:shd w:val="clear" w:color="auto" w:fill="FFFFFF"/>
        <w:spacing w:line="259" w:lineRule="exact"/>
        <w:ind w:right="19"/>
        <w:jc w:val="right"/>
        <w:rPr>
          <w:rFonts w:eastAsia="Times New Roman"/>
          <w:sz w:val="22"/>
          <w:szCs w:val="22"/>
        </w:rPr>
      </w:pPr>
    </w:p>
    <w:p w:rsidR="00CE4102" w:rsidRDefault="00CE4102">
      <w:pPr>
        <w:shd w:val="clear" w:color="auto" w:fill="FFFFFF"/>
        <w:spacing w:line="259" w:lineRule="exact"/>
        <w:ind w:right="19"/>
        <w:jc w:val="right"/>
        <w:rPr>
          <w:rFonts w:eastAsia="Times New Roman"/>
          <w:sz w:val="22"/>
          <w:szCs w:val="22"/>
        </w:rPr>
      </w:pPr>
    </w:p>
    <w:p w:rsidR="00CE4102" w:rsidRDefault="00CE4102">
      <w:pPr>
        <w:shd w:val="clear" w:color="auto" w:fill="FFFFFF"/>
        <w:spacing w:line="259" w:lineRule="exact"/>
        <w:ind w:right="19"/>
        <w:jc w:val="right"/>
        <w:rPr>
          <w:rFonts w:eastAsia="Times New Roman"/>
          <w:sz w:val="22"/>
          <w:szCs w:val="22"/>
        </w:rPr>
      </w:pPr>
    </w:p>
    <w:p w:rsidR="00CE4102" w:rsidRDefault="00CE4102">
      <w:pPr>
        <w:shd w:val="clear" w:color="auto" w:fill="FFFFFF"/>
        <w:spacing w:line="259" w:lineRule="exact"/>
        <w:ind w:right="19"/>
        <w:jc w:val="right"/>
        <w:rPr>
          <w:rFonts w:eastAsia="Times New Roman"/>
          <w:sz w:val="22"/>
          <w:szCs w:val="22"/>
        </w:rPr>
      </w:pPr>
    </w:p>
    <w:p w:rsidR="003E4D73" w:rsidRDefault="003E4D73" w:rsidP="000927FB">
      <w:pPr>
        <w:shd w:val="clear" w:color="auto" w:fill="FFFFFF"/>
        <w:spacing w:line="259" w:lineRule="exact"/>
        <w:ind w:right="19"/>
        <w:rPr>
          <w:rFonts w:eastAsia="Times New Roman"/>
          <w:sz w:val="22"/>
          <w:szCs w:val="22"/>
        </w:rPr>
      </w:pPr>
    </w:p>
    <w:p w:rsidR="00C63D39" w:rsidRDefault="00C63D39" w:rsidP="000927FB">
      <w:pPr>
        <w:shd w:val="clear" w:color="auto" w:fill="FFFFFF"/>
        <w:spacing w:line="259" w:lineRule="exact"/>
        <w:ind w:right="19"/>
        <w:rPr>
          <w:rFonts w:eastAsia="Times New Roman"/>
          <w:sz w:val="22"/>
          <w:szCs w:val="22"/>
        </w:rPr>
      </w:pPr>
    </w:p>
    <w:p w:rsidR="00C63D39" w:rsidRDefault="00C63D39" w:rsidP="000927FB">
      <w:pPr>
        <w:shd w:val="clear" w:color="auto" w:fill="FFFFFF"/>
        <w:spacing w:line="259" w:lineRule="exact"/>
        <w:ind w:right="19"/>
        <w:rPr>
          <w:rFonts w:eastAsia="Times New Roman"/>
          <w:sz w:val="22"/>
          <w:szCs w:val="22"/>
        </w:rPr>
      </w:pPr>
    </w:p>
    <w:p w:rsidR="00C63D39" w:rsidRDefault="00C63D39" w:rsidP="000927FB">
      <w:pPr>
        <w:shd w:val="clear" w:color="auto" w:fill="FFFFFF"/>
        <w:spacing w:line="259" w:lineRule="exact"/>
        <w:ind w:right="19"/>
        <w:rPr>
          <w:rFonts w:eastAsia="Times New Roman"/>
          <w:sz w:val="22"/>
          <w:szCs w:val="22"/>
        </w:rPr>
      </w:pPr>
    </w:p>
    <w:p w:rsidR="00C63D39" w:rsidRDefault="00C63D39" w:rsidP="000927FB">
      <w:pPr>
        <w:shd w:val="clear" w:color="auto" w:fill="FFFFFF"/>
        <w:spacing w:line="259" w:lineRule="exact"/>
        <w:ind w:right="19"/>
        <w:rPr>
          <w:rFonts w:eastAsia="Times New Roman"/>
          <w:sz w:val="22"/>
          <w:szCs w:val="22"/>
        </w:rPr>
      </w:pPr>
    </w:p>
    <w:p w:rsidR="00C63D39" w:rsidRDefault="00C63D39" w:rsidP="000927FB">
      <w:pPr>
        <w:shd w:val="clear" w:color="auto" w:fill="FFFFFF"/>
        <w:spacing w:line="259" w:lineRule="exact"/>
        <w:ind w:right="19"/>
        <w:rPr>
          <w:rFonts w:eastAsia="Times New Roman"/>
          <w:sz w:val="22"/>
          <w:szCs w:val="22"/>
        </w:rPr>
      </w:pPr>
    </w:p>
    <w:p w:rsidR="00C63D39" w:rsidRDefault="00C63D39" w:rsidP="000927FB">
      <w:pPr>
        <w:shd w:val="clear" w:color="auto" w:fill="FFFFFF"/>
        <w:spacing w:line="259" w:lineRule="exact"/>
        <w:ind w:right="19"/>
        <w:rPr>
          <w:rFonts w:eastAsia="Times New Roman"/>
          <w:sz w:val="22"/>
          <w:szCs w:val="22"/>
        </w:rPr>
      </w:pPr>
    </w:p>
    <w:p w:rsidR="00C63D39" w:rsidRDefault="00C63D39" w:rsidP="000927FB">
      <w:pPr>
        <w:shd w:val="clear" w:color="auto" w:fill="FFFFFF"/>
        <w:spacing w:line="259" w:lineRule="exact"/>
        <w:ind w:right="19"/>
        <w:rPr>
          <w:rFonts w:eastAsia="Times New Roman"/>
          <w:sz w:val="22"/>
          <w:szCs w:val="22"/>
        </w:rPr>
      </w:pPr>
    </w:p>
    <w:p w:rsidR="00C63D39" w:rsidRDefault="00C63D39" w:rsidP="000927FB">
      <w:pPr>
        <w:shd w:val="clear" w:color="auto" w:fill="FFFFFF"/>
        <w:spacing w:line="259" w:lineRule="exact"/>
        <w:ind w:right="19"/>
        <w:rPr>
          <w:rFonts w:eastAsia="Times New Roman"/>
          <w:sz w:val="22"/>
          <w:szCs w:val="22"/>
        </w:rPr>
      </w:pPr>
    </w:p>
    <w:p w:rsidR="00C63D39" w:rsidRDefault="00C63D39" w:rsidP="000927FB">
      <w:pPr>
        <w:shd w:val="clear" w:color="auto" w:fill="FFFFFF"/>
        <w:spacing w:line="259" w:lineRule="exact"/>
        <w:ind w:right="19"/>
        <w:rPr>
          <w:rFonts w:eastAsia="Times New Roman"/>
          <w:sz w:val="22"/>
          <w:szCs w:val="22"/>
        </w:rPr>
      </w:pPr>
    </w:p>
    <w:p w:rsidR="00C63D39" w:rsidRDefault="00C63D39" w:rsidP="00E76E26">
      <w:pPr>
        <w:shd w:val="clear" w:color="auto" w:fill="FFFFFF"/>
        <w:spacing w:line="259" w:lineRule="exact"/>
        <w:ind w:right="19"/>
        <w:rPr>
          <w:rFonts w:eastAsia="Times New Roman"/>
          <w:sz w:val="22"/>
          <w:szCs w:val="22"/>
        </w:rPr>
      </w:pPr>
    </w:p>
    <w:p w:rsidR="00C63D39" w:rsidRDefault="00C63D39">
      <w:pPr>
        <w:shd w:val="clear" w:color="auto" w:fill="FFFFFF"/>
        <w:spacing w:line="259" w:lineRule="exact"/>
        <w:ind w:right="19"/>
        <w:jc w:val="right"/>
        <w:rPr>
          <w:rFonts w:eastAsia="Times New Roman"/>
          <w:sz w:val="22"/>
          <w:szCs w:val="22"/>
        </w:rPr>
      </w:pPr>
    </w:p>
    <w:p w:rsidR="00244F4B" w:rsidRDefault="002C5C22">
      <w:pPr>
        <w:shd w:val="clear" w:color="auto" w:fill="FFFFFF"/>
        <w:spacing w:line="259" w:lineRule="exact"/>
        <w:ind w:right="19"/>
        <w:jc w:val="right"/>
      </w:pPr>
      <w:r>
        <w:rPr>
          <w:rFonts w:eastAsia="Times New Roman"/>
          <w:sz w:val="22"/>
          <w:szCs w:val="22"/>
        </w:rPr>
        <w:t>Приложение</w:t>
      </w:r>
    </w:p>
    <w:p w:rsidR="00244F4B" w:rsidRDefault="002C5C22">
      <w:pPr>
        <w:shd w:val="clear" w:color="auto" w:fill="FFFFFF"/>
        <w:spacing w:line="259" w:lineRule="exact"/>
        <w:ind w:right="29"/>
        <w:jc w:val="right"/>
      </w:pPr>
      <w:r>
        <w:rPr>
          <w:rFonts w:eastAsia="Times New Roman"/>
          <w:sz w:val="22"/>
          <w:szCs w:val="22"/>
        </w:rPr>
        <w:t>к постановлению Администрации</w:t>
      </w:r>
    </w:p>
    <w:p w:rsidR="00244F4B" w:rsidRDefault="002C5C22">
      <w:pPr>
        <w:shd w:val="clear" w:color="auto" w:fill="FFFFFF"/>
        <w:spacing w:line="259" w:lineRule="exact"/>
        <w:ind w:right="29"/>
        <w:jc w:val="right"/>
      </w:pPr>
      <w:r>
        <w:rPr>
          <w:rFonts w:eastAsia="Times New Roman"/>
          <w:sz w:val="22"/>
          <w:szCs w:val="22"/>
        </w:rPr>
        <w:t>Мичуринского сельского поселения</w:t>
      </w:r>
    </w:p>
    <w:p w:rsidR="00244F4B" w:rsidRDefault="00E76E26">
      <w:pPr>
        <w:shd w:val="clear" w:color="auto" w:fill="FFFFFF"/>
        <w:spacing w:line="259" w:lineRule="exact"/>
        <w:ind w:right="58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о</w:t>
      </w:r>
      <w:r w:rsidR="003E4D73">
        <w:rPr>
          <w:rFonts w:eastAsia="Times New Roman"/>
          <w:sz w:val="22"/>
          <w:szCs w:val="22"/>
        </w:rPr>
        <w:t>т</w:t>
      </w:r>
      <w:r>
        <w:rPr>
          <w:rFonts w:eastAsia="Times New Roman"/>
          <w:sz w:val="22"/>
          <w:szCs w:val="22"/>
        </w:rPr>
        <w:t xml:space="preserve"> 02</w:t>
      </w:r>
      <w:r w:rsidR="00C63D39">
        <w:rPr>
          <w:rFonts w:eastAsia="Times New Roman"/>
          <w:sz w:val="22"/>
          <w:szCs w:val="22"/>
        </w:rPr>
        <w:t xml:space="preserve">.03.2020 г. № </w:t>
      </w:r>
      <w:r>
        <w:rPr>
          <w:rFonts w:eastAsia="Times New Roman"/>
          <w:sz w:val="22"/>
          <w:szCs w:val="22"/>
        </w:rPr>
        <w:t>35</w:t>
      </w:r>
      <w:bookmarkStart w:id="0" w:name="_GoBack"/>
      <w:bookmarkEnd w:id="0"/>
    </w:p>
    <w:p w:rsidR="00C63D39" w:rsidRDefault="00C63D39" w:rsidP="00E76E26">
      <w:pPr>
        <w:shd w:val="clear" w:color="auto" w:fill="FFFFFF"/>
        <w:ind w:right="58"/>
        <w:jc w:val="right"/>
        <w:rPr>
          <w:rFonts w:eastAsia="Times New Roman"/>
          <w:sz w:val="22"/>
          <w:szCs w:val="22"/>
        </w:rPr>
      </w:pPr>
    </w:p>
    <w:p w:rsidR="00E76E26" w:rsidRPr="00E76E26" w:rsidRDefault="00E76E26" w:rsidP="00E76E26">
      <w:pPr>
        <w:shd w:val="clear" w:color="auto" w:fill="FFFFFF"/>
        <w:ind w:right="58"/>
        <w:jc w:val="right"/>
        <w:rPr>
          <w:rFonts w:eastAsia="Times New Roman"/>
          <w:sz w:val="22"/>
          <w:szCs w:val="22"/>
        </w:rPr>
      </w:pPr>
    </w:p>
    <w:p w:rsidR="00C63D39" w:rsidRPr="00E76E26" w:rsidRDefault="00C63D39" w:rsidP="00E76E26">
      <w:pPr>
        <w:shd w:val="clear" w:color="auto" w:fill="FFFFFF"/>
        <w:ind w:left="10" w:firstLine="518"/>
        <w:jc w:val="center"/>
        <w:rPr>
          <w:b/>
          <w:sz w:val="28"/>
          <w:szCs w:val="28"/>
        </w:rPr>
      </w:pPr>
      <w:r w:rsidRPr="00E76E26">
        <w:rPr>
          <w:b/>
          <w:sz w:val="28"/>
          <w:szCs w:val="28"/>
        </w:rPr>
        <w:t>Порядок</w:t>
      </w:r>
    </w:p>
    <w:p w:rsidR="00C63D39" w:rsidRPr="00E76E26" w:rsidRDefault="00C63D39" w:rsidP="00E76E26">
      <w:pPr>
        <w:shd w:val="clear" w:color="auto" w:fill="FFFFFF"/>
        <w:ind w:left="10" w:firstLine="518"/>
        <w:jc w:val="center"/>
        <w:rPr>
          <w:sz w:val="28"/>
          <w:szCs w:val="28"/>
        </w:rPr>
      </w:pPr>
      <w:r w:rsidRPr="00E76E26">
        <w:rPr>
          <w:b/>
          <w:sz w:val="28"/>
          <w:szCs w:val="28"/>
        </w:rPr>
        <w:t xml:space="preserve">составления и ведения кассового плана бюджета Мичуринского сельского поселения </w:t>
      </w:r>
      <w:proofErr w:type="spellStart"/>
      <w:r w:rsidRPr="00E76E26">
        <w:rPr>
          <w:b/>
          <w:sz w:val="28"/>
          <w:szCs w:val="28"/>
        </w:rPr>
        <w:t>Камышинского</w:t>
      </w:r>
      <w:proofErr w:type="spellEnd"/>
      <w:r w:rsidRPr="00E76E26">
        <w:rPr>
          <w:b/>
          <w:sz w:val="28"/>
          <w:szCs w:val="28"/>
        </w:rPr>
        <w:t xml:space="preserve"> муниципального района Волгоградской области</w:t>
      </w:r>
    </w:p>
    <w:p w:rsidR="00CF20EE" w:rsidRPr="00E76E26" w:rsidRDefault="00C63D39" w:rsidP="00E76E26">
      <w:pPr>
        <w:pStyle w:val="a5"/>
        <w:numPr>
          <w:ilvl w:val="0"/>
          <w:numId w:val="5"/>
        </w:numPr>
        <w:shd w:val="clear" w:color="auto" w:fill="FFFFFF"/>
        <w:spacing w:before="259"/>
        <w:jc w:val="center"/>
        <w:rPr>
          <w:b/>
          <w:sz w:val="28"/>
          <w:szCs w:val="28"/>
        </w:rPr>
      </w:pPr>
      <w:r w:rsidRPr="00E76E26">
        <w:rPr>
          <w:b/>
          <w:sz w:val="28"/>
          <w:szCs w:val="28"/>
        </w:rPr>
        <w:t>Общие положения</w:t>
      </w:r>
    </w:p>
    <w:p w:rsidR="00E76E26" w:rsidRPr="00E76E26" w:rsidRDefault="00E76E26" w:rsidP="00E76E26">
      <w:pPr>
        <w:pStyle w:val="a5"/>
        <w:shd w:val="clear" w:color="auto" w:fill="FFFFFF"/>
        <w:spacing w:before="259"/>
        <w:ind w:left="1248"/>
        <w:rPr>
          <w:b/>
          <w:sz w:val="28"/>
          <w:szCs w:val="28"/>
        </w:rPr>
      </w:pPr>
    </w:p>
    <w:p w:rsidR="00C63D39" w:rsidRPr="00E76E26" w:rsidRDefault="00E76E26" w:rsidP="00E76E26">
      <w:pPr>
        <w:shd w:val="clear" w:color="auto" w:fill="FFFFFF"/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3D39" w:rsidRPr="00E76E26">
        <w:rPr>
          <w:sz w:val="28"/>
          <w:szCs w:val="28"/>
        </w:rPr>
        <w:t xml:space="preserve">Настоящий Порядок разработан в соответствии со статьей 217.1 Бюджетного кодекса Российской Федерации и устанавливает правила составления и ведения кассового плана бюджета Мичуринского сельского поселения </w:t>
      </w:r>
      <w:proofErr w:type="spellStart"/>
      <w:r w:rsidR="00C63D39" w:rsidRPr="00E76E26">
        <w:rPr>
          <w:sz w:val="28"/>
          <w:szCs w:val="28"/>
        </w:rPr>
        <w:t>Камышинского</w:t>
      </w:r>
      <w:proofErr w:type="spellEnd"/>
      <w:r w:rsidR="00C63D39" w:rsidRPr="00E76E26">
        <w:rPr>
          <w:sz w:val="28"/>
          <w:szCs w:val="28"/>
        </w:rPr>
        <w:t xml:space="preserve"> муниципального района Волгоградской области (далее - кассовый план).</w:t>
      </w:r>
    </w:p>
    <w:p w:rsidR="00C63D39" w:rsidRPr="00E76E26" w:rsidRDefault="00E76E26" w:rsidP="00E76E26">
      <w:pPr>
        <w:shd w:val="clear" w:color="auto" w:fill="FFFFFF"/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3D39" w:rsidRPr="00E76E26">
        <w:rPr>
          <w:sz w:val="28"/>
          <w:szCs w:val="28"/>
        </w:rPr>
        <w:t>Под кассовым планом понимается прогноз кассовых поступлений в бюджет и  кассовых выплат из  бюджета в текущем финансовом году. Кассовый план составляется на текущий финансовый год, показатели кассового плана представляются в валюте Российской Федерации, в качестве единицы измерения применяются рубли.</w:t>
      </w:r>
    </w:p>
    <w:p w:rsidR="00C63D39" w:rsidRPr="00E76E26" w:rsidRDefault="00E76E26" w:rsidP="00E76E26">
      <w:pPr>
        <w:shd w:val="clear" w:color="auto" w:fill="FFFFFF"/>
        <w:ind w:left="10" w:firstLine="5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63D39" w:rsidRPr="00E76E26">
        <w:rPr>
          <w:sz w:val="28"/>
          <w:szCs w:val="28"/>
        </w:rPr>
        <w:t>Кассовый план содержит показатели кассовых поступлений в бюджет, кассовых выплат из  бюджета, сведения об остатках средств на едином счете бюджета на начало и конец планового периода.</w:t>
      </w:r>
    </w:p>
    <w:p w:rsidR="00C63D39" w:rsidRPr="00E76E26" w:rsidRDefault="00E76E26" w:rsidP="00E76E26">
      <w:pPr>
        <w:shd w:val="clear" w:color="auto" w:fill="FFFFFF"/>
        <w:ind w:left="10" w:firstLine="5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63D39" w:rsidRPr="00E76E26">
        <w:rPr>
          <w:sz w:val="28"/>
          <w:szCs w:val="28"/>
        </w:rPr>
        <w:t>В составе доходов показываются планируемые кассовые поступления в целом по налоговым и неналоговым доходам, а также безвозмездн</w:t>
      </w:r>
      <w:r w:rsidR="00FC64C3" w:rsidRPr="00E76E26">
        <w:rPr>
          <w:sz w:val="28"/>
          <w:szCs w:val="28"/>
        </w:rPr>
        <w:t>ым поступлениям из бюджетов дру</w:t>
      </w:r>
      <w:r w:rsidR="00C63D39" w:rsidRPr="00E76E26">
        <w:rPr>
          <w:sz w:val="28"/>
          <w:szCs w:val="28"/>
        </w:rPr>
        <w:t>гих уровней.</w:t>
      </w:r>
    </w:p>
    <w:p w:rsidR="00C63D39" w:rsidRPr="00E76E26" w:rsidRDefault="00C63D39" w:rsidP="00E76E26">
      <w:pPr>
        <w:shd w:val="clear" w:color="auto" w:fill="FFFFFF"/>
        <w:ind w:firstLine="528"/>
        <w:jc w:val="both"/>
        <w:rPr>
          <w:sz w:val="28"/>
          <w:szCs w:val="28"/>
        </w:rPr>
      </w:pPr>
      <w:r w:rsidRPr="00E76E26">
        <w:rPr>
          <w:sz w:val="28"/>
          <w:szCs w:val="28"/>
        </w:rPr>
        <w:t>5.</w:t>
      </w:r>
      <w:r w:rsidR="009A4D72" w:rsidRPr="00E76E26">
        <w:rPr>
          <w:sz w:val="28"/>
          <w:szCs w:val="28"/>
        </w:rPr>
        <w:t xml:space="preserve"> </w:t>
      </w:r>
      <w:r w:rsidRPr="00E76E26">
        <w:rPr>
          <w:sz w:val="28"/>
          <w:szCs w:val="28"/>
        </w:rPr>
        <w:t>В составе расходов показываются планируемые кассовые выплаты, утвержденны</w:t>
      </w:r>
      <w:r w:rsidR="00FC64C3" w:rsidRPr="00E76E26">
        <w:rPr>
          <w:sz w:val="28"/>
          <w:szCs w:val="28"/>
        </w:rPr>
        <w:t>е ве</w:t>
      </w:r>
      <w:r w:rsidRPr="00E76E26">
        <w:rPr>
          <w:sz w:val="28"/>
          <w:szCs w:val="28"/>
        </w:rPr>
        <w:t>домственной классификацией расходов бюджета на текущий финансовый год.</w:t>
      </w:r>
    </w:p>
    <w:p w:rsidR="00C63D39" w:rsidRPr="00E76E26" w:rsidRDefault="00E76E26" w:rsidP="00E76E26">
      <w:pPr>
        <w:shd w:val="clear" w:color="auto" w:fill="FFFFFF"/>
        <w:ind w:left="10" w:firstLine="5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63D39" w:rsidRPr="00E76E26">
        <w:rPr>
          <w:sz w:val="28"/>
          <w:szCs w:val="28"/>
        </w:rPr>
        <w:t>Показатели расходов, кассовых поступлений и касс</w:t>
      </w:r>
      <w:r w:rsidR="00FC64C3" w:rsidRPr="00E76E26">
        <w:rPr>
          <w:sz w:val="28"/>
          <w:szCs w:val="28"/>
        </w:rPr>
        <w:t>овых выбытий, в том числе по ис</w:t>
      </w:r>
      <w:r w:rsidR="00C63D39" w:rsidRPr="00E76E26">
        <w:rPr>
          <w:sz w:val="28"/>
          <w:szCs w:val="28"/>
        </w:rPr>
        <w:t>точникам  финансирования дефицита бюджета могут группироваться по соответствующим кодам классификации.</w:t>
      </w:r>
    </w:p>
    <w:p w:rsidR="00C63D39" w:rsidRPr="00E76E26" w:rsidRDefault="00C63D39" w:rsidP="00E76E26">
      <w:pPr>
        <w:shd w:val="clear" w:color="auto" w:fill="FFFFFF"/>
        <w:ind w:left="10" w:firstLine="518"/>
        <w:jc w:val="both"/>
        <w:rPr>
          <w:sz w:val="28"/>
          <w:szCs w:val="28"/>
        </w:rPr>
      </w:pPr>
      <w:r w:rsidRPr="00E76E26">
        <w:rPr>
          <w:sz w:val="28"/>
          <w:szCs w:val="28"/>
        </w:rPr>
        <w:t>7.</w:t>
      </w:r>
      <w:r w:rsidR="00E76E26">
        <w:rPr>
          <w:sz w:val="28"/>
          <w:szCs w:val="28"/>
        </w:rPr>
        <w:t xml:space="preserve"> </w:t>
      </w:r>
      <w:r w:rsidRPr="00E76E26">
        <w:rPr>
          <w:sz w:val="28"/>
          <w:szCs w:val="28"/>
        </w:rPr>
        <w:t xml:space="preserve">Составление и ведение кассового плана осуществляется  </w:t>
      </w:r>
      <w:r w:rsidR="00FC64C3" w:rsidRPr="00E76E26">
        <w:rPr>
          <w:sz w:val="28"/>
          <w:szCs w:val="28"/>
        </w:rPr>
        <w:t xml:space="preserve">заместителем главы Мичуринского сельского поселения – главным бухгалтером </w:t>
      </w:r>
      <w:r w:rsidR="00E76E26">
        <w:rPr>
          <w:sz w:val="28"/>
          <w:szCs w:val="28"/>
        </w:rPr>
        <w:t xml:space="preserve"> </w:t>
      </w:r>
      <w:r w:rsidR="00FC64C3" w:rsidRPr="00E76E26">
        <w:rPr>
          <w:sz w:val="28"/>
          <w:szCs w:val="28"/>
        </w:rPr>
        <w:t>(далее</w:t>
      </w:r>
      <w:r w:rsidR="00E76E26">
        <w:rPr>
          <w:sz w:val="28"/>
          <w:szCs w:val="28"/>
        </w:rPr>
        <w:t xml:space="preserve"> </w:t>
      </w:r>
      <w:r w:rsidR="00FC64C3" w:rsidRPr="00E76E26">
        <w:rPr>
          <w:sz w:val="28"/>
          <w:szCs w:val="28"/>
        </w:rPr>
        <w:t>-</w:t>
      </w:r>
      <w:r w:rsidR="00E76E26">
        <w:rPr>
          <w:sz w:val="28"/>
          <w:szCs w:val="28"/>
        </w:rPr>
        <w:t xml:space="preserve"> </w:t>
      </w:r>
      <w:r w:rsidR="00FC64C3" w:rsidRPr="00E76E26">
        <w:rPr>
          <w:sz w:val="28"/>
          <w:szCs w:val="28"/>
        </w:rPr>
        <w:t>главный бухгалтер)</w:t>
      </w:r>
      <w:r w:rsidRPr="00E76E26">
        <w:rPr>
          <w:sz w:val="28"/>
          <w:szCs w:val="28"/>
        </w:rPr>
        <w:t>.</w:t>
      </w:r>
    </w:p>
    <w:p w:rsidR="00C63D39" w:rsidRPr="00E76E26" w:rsidRDefault="00E76E26" w:rsidP="00E76E26">
      <w:pPr>
        <w:shd w:val="clear" w:color="auto" w:fill="FFFFFF"/>
        <w:ind w:left="10" w:firstLine="5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C64C3" w:rsidRPr="00E76E26">
        <w:rPr>
          <w:sz w:val="28"/>
          <w:szCs w:val="28"/>
        </w:rPr>
        <w:t>Сведения  необходимы</w:t>
      </w:r>
      <w:r w:rsidR="009A4D72" w:rsidRPr="00E76E26">
        <w:rPr>
          <w:sz w:val="28"/>
          <w:szCs w:val="28"/>
        </w:rPr>
        <w:t>е</w:t>
      </w:r>
      <w:r w:rsidR="00FC64C3" w:rsidRPr="00E76E26">
        <w:rPr>
          <w:sz w:val="28"/>
          <w:szCs w:val="28"/>
        </w:rPr>
        <w:t xml:space="preserve"> для составления и ведения кассового плана формируются главным бухгалтером  не позднее 30 декабря отчетного финансового года. </w:t>
      </w:r>
    </w:p>
    <w:p w:rsidR="00CF20EE" w:rsidRDefault="00C63D39" w:rsidP="00E76E26">
      <w:pPr>
        <w:shd w:val="clear" w:color="auto" w:fill="FFFFFF"/>
        <w:spacing w:before="259"/>
        <w:ind w:left="10" w:firstLine="518"/>
        <w:jc w:val="center"/>
        <w:rPr>
          <w:b/>
          <w:sz w:val="28"/>
          <w:szCs w:val="28"/>
        </w:rPr>
      </w:pPr>
      <w:r w:rsidRPr="00E76E26">
        <w:rPr>
          <w:b/>
          <w:sz w:val="28"/>
          <w:szCs w:val="28"/>
        </w:rPr>
        <w:t xml:space="preserve">II. Порядок составления, уточнения </w:t>
      </w:r>
      <w:r w:rsidR="00FC64C3" w:rsidRPr="00E76E26">
        <w:rPr>
          <w:b/>
          <w:sz w:val="28"/>
          <w:szCs w:val="28"/>
        </w:rPr>
        <w:t xml:space="preserve">и представления показателей для </w:t>
      </w:r>
      <w:r w:rsidRPr="00E76E26">
        <w:rPr>
          <w:b/>
          <w:sz w:val="28"/>
          <w:szCs w:val="28"/>
        </w:rPr>
        <w:t>кассового плана по доходам бюджета</w:t>
      </w:r>
    </w:p>
    <w:p w:rsidR="00E76E26" w:rsidRPr="00E76E26" w:rsidRDefault="00E76E26" w:rsidP="00E76E26">
      <w:pPr>
        <w:shd w:val="clear" w:color="auto" w:fill="FFFFFF"/>
        <w:spacing w:before="259"/>
        <w:ind w:left="10" w:firstLine="518"/>
        <w:jc w:val="center"/>
        <w:rPr>
          <w:b/>
          <w:sz w:val="28"/>
          <w:szCs w:val="28"/>
        </w:rPr>
      </w:pPr>
    </w:p>
    <w:p w:rsidR="00C63D39" w:rsidRPr="00E76E26" w:rsidRDefault="00C63D39" w:rsidP="00E76E26">
      <w:pPr>
        <w:shd w:val="clear" w:color="auto" w:fill="FFFFFF"/>
        <w:ind w:firstLine="528"/>
        <w:jc w:val="both"/>
        <w:rPr>
          <w:sz w:val="28"/>
          <w:szCs w:val="28"/>
        </w:rPr>
      </w:pPr>
      <w:r w:rsidRPr="00E76E26">
        <w:rPr>
          <w:sz w:val="28"/>
          <w:szCs w:val="28"/>
        </w:rPr>
        <w:t>9.</w:t>
      </w:r>
      <w:r w:rsidR="009A4D72" w:rsidRPr="00E76E26">
        <w:rPr>
          <w:sz w:val="28"/>
          <w:szCs w:val="28"/>
        </w:rPr>
        <w:t xml:space="preserve">  </w:t>
      </w:r>
      <w:r w:rsidRPr="00E76E26">
        <w:rPr>
          <w:sz w:val="28"/>
          <w:szCs w:val="28"/>
        </w:rPr>
        <w:t>Показатели для кассового плана по доходам бюджета формируются на основании:</w:t>
      </w:r>
    </w:p>
    <w:p w:rsidR="00C63D39" w:rsidRPr="00E76E26" w:rsidRDefault="00C63D39" w:rsidP="00E76E26">
      <w:pPr>
        <w:shd w:val="clear" w:color="auto" w:fill="FFFFFF"/>
        <w:ind w:left="10" w:firstLine="518"/>
        <w:jc w:val="both"/>
        <w:rPr>
          <w:sz w:val="28"/>
          <w:szCs w:val="28"/>
        </w:rPr>
      </w:pPr>
      <w:r w:rsidRPr="00E76E26">
        <w:rPr>
          <w:sz w:val="28"/>
          <w:szCs w:val="28"/>
        </w:rPr>
        <w:lastRenderedPageBreak/>
        <w:t xml:space="preserve">-прогноза поступлений доходов в бюджет на текущий финансовый год в разрезе </w:t>
      </w:r>
      <w:proofErr w:type="gramStart"/>
      <w:r w:rsidRPr="00E76E26">
        <w:rPr>
          <w:sz w:val="28"/>
          <w:szCs w:val="28"/>
        </w:rPr>
        <w:t>кодов   бюджетной классификации доходов бюджетов Российской Федерации</w:t>
      </w:r>
      <w:proofErr w:type="gramEnd"/>
      <w:r w:rsidRPr="00E76E26">
        <w:rPr>
          <w:sz w:val="28"/>
          <w:szCs w:val="28"/>
        </w:rPr>
        <w:t>;</w:t>
      </w:r>
    </w:p>
    <w:p w:rsidR="00C63D39" w:rsidRPr="00E76E26" w:rsidRDefault="009A4D72" w:rsidP="00E76E26">
      <w:pPr>
        <w:shd w:val="clear" w:color="auto" w:fill="FFFFFF"/>
        <w:ind w:left="10" w:firstLine="518"/>
        <w:jc w:val="both"/>
        <w:rPr>
          <w:sz w:val="28"/>
          <w:szCs w:val="28"/>
        </w:rPr>
      </w:pPr>
      <w:r w:rsidRPr="00E76E26">
        <w:rPr>
          <w:sz w:val="28"/>
          <w:szCs w:val="28"/>
        </w:rPr>
        <w:t xml:space="preserve">-сведений о </w:t>
      </w:r>
      <w:r w:rsidR="00C63D39" w:rsidRPr="00E76E26">
        <w:rPr>
          <w:sz w:val="28"/>
          <w:szCs w:val="28"/>
        </w:rPr>
        <w:t>распределении поступлений доходов;</w:t>
      </w:r>
    </w:p>
    <w:p w:rsidR="00C63D39" w:rsidRPr="00E76E26" w:rsidRDefault="009A4D72" w:rsidP="00E76E26">
      <w:pPr>
        <w:shd w:val="clear" w:color="auto" w:fill="FFFFFF"/>
        <w:ind w:left="10" w:firstLine="518"/>
        <w:jc w:val="both"/>
        <w:rPr>
          <w:sz w:val="28"/>
          <w:szCs w:val="28"/>
        </w:rPr>
      </w:pPr>
      <w:r w:rsidRPr="00E76E26">
        <w:rPr>
          <w:sz w:val="28"/>
          <w:szCs w:val="28"/>
        </w:rPr>
        <w:t xml:space="preserve">-прогноза </w:t>
      </w:r>
      <w:r w:rsidR="00C63D39" w:rsidRPr="00E76E26">
        <w:rPr>
          <w:sz w:val="28"/>
          <w:szCs w:val="28"/>
        </w:rPr>
        <w:t>кассовых поступлений по налоговым и неналоговым доходам;</w:t>
      </w:r>
    </w:p>
    <w:p w:rsidR="00C63D39" w:rsidRPr="00E76E26" w:rsidRDefault="00C63D39" w:rsidP="00E76E26">
      <w:pPr>
        <w:shd w:val="clear" w:color="auto" w:fill="FFFFFF"/>
        <w:ind w:left="10" w:firstLine="518"/>
        <w:jc w:val="both"/>
        <w:rPr>
          <w:sz w:val="28"/>
          <w:szCs w:val="28"/>
        </w:rPr>
      </w:pPr>
      <w:r w:rsidRPr="00E76E26">
        <w:rPr>
          <w:sz w:val="28"/>
          <w:szCs w:val="28"/>
        </w:rPr>
        <w:t>-сведений о распределении безвозмездных поступле</w:t>
      </w:r>
      <w:r w:rsidR="009A4D72" w:rsidRPr="00E76E26">
        <w:rPr>
          <w:sz w:val="28"/>
          <w:szCs w:val="28"/>
        </w:rPr>
        <w:t>ний из бюджетов других уровней.</w:t>
      </w:r>
    </w:p>
    <w:p w:rsidR="00C63D39" w:rsidRPr="00E76E26" w:rsidRDefault="009A4D72" w:rsidP="00E76E26">
      <w:pPr>
        <w:shd w:val="clear" w:color="auto" w:fill="FFFFFF"/>
        <w:ind w:left="10" w:firstLine="518"/>
        <w:jc w:val="both"/>
        <w:rPr>
          <w:sz w:val="28"/>
          <w:szCs w:val="28"/>
        </w:rPr>
      </w:pPr>
      <w:r w:rsidRPr="00E76E26">
        <w:rPr>
          <w:sz w:val="28"/>
          <w:szCs w:val="28"/>
        </w:rPr>
        <w:t xml:space="preserve">10. </w:t>
      </w:r>
      <w:r w:rsidR="00C63D39" w:rsidRPr="00E76E26">
        <w:rPr>
          <w:sz w:val="28"/>
          <w:szCs w:val="28"/>
        </w:rPr>
        <w:t xml:space="preserve">На основании данных  главных  администраторов доходов бюджета  </w:t>
      </w:r>
      <w:r w:rsidR="00FC64C3" w:rsidRPr="00E76E26">
        <w:rPr>
          <w:sz w:val="28"/>
          <w:szCs w:val="28"/>
        </w:rPr>
        <w:t>главным бухгалтером</w:t>
      </w:r>
      <w:r w:rsidR="00C63D39" w:rsidRPr="00E76E26">
        <w:rPr>
          <w:sz w:val="28"/>
          <w:szCs w:val="28"/>
        </w:rPr>
        <w:t xml:space="preserve"> составля</w:t>
      </w:r>
      <w:r w:rsidR="00FC64C3" w:rsidRPr="00E76E26">
        <w:rPr>
          <w:sz w:val="28"/>
          <w:szCs w:val="28"/>
        </w:rPr>
        <w:t>ется план кассовых выплат по до</w:t>
      </w:r>
      <w:r w:rsidR="00C63D39" w:rsidRPr="00E76E26">
        <w:rPr>
          <w:sz w:val="28"/>
          <w:szCs w:val="28"/>
        </w:rPr>
        <w:t xml:space="preserve">ходам бюджета на очередной год. </w:t>
      </w:r>
    </w:p>
    <w:p w:rsidR="009A4D72" w:rsidRPr="00E76E26" w:rsidRDefault="009A4D72" w:rsidP="00E76E26">
      <w:pPr>
        <w:shd w:val="clear" w:color="auto" w:fill="FFFFFF"/>
        <w:ind w:left="10" w:firstLine="518"/>
        <w:jc w:val="both"/>
        <w:rPr>
          <w:sz w:val="28"/>
          <w:szCs w:val="28"/>
        </w:rPr>
      </w:pPr>
      <w:r w:rsidRPr="00E76E26">
        <w:rPr>
          <w:sz w:val="28"/>
          <w:szCs w:val="28"/>
        </w:rPr>
        <w:t xml:space="preserve">11. </w:t>
      </w:r>
      <w:r w:rsidR="00C63D39" w:rsidRPr="00E76E26">
        <w:rPr>
          <w:sz w:val="28"/>
          <w:szCs w:val="28"/>
        </w:rPr>
        <w:t>В целях ведения кассового плана производится уточнение прогноз</w:t>
      </w:r>
      <w:r w:rsidR="00FC64C3" w:rsidRPr="00E76E26">
        <w:rPr>
          <w:sz w:val="28"/>
          <w:szCs w:val="28"/>
        </w:rPr>
        <w:t>а кассовых поступ</w:t>
      </w:r>
      <w:r w:rsidR="00C63D39" w:rsidRPr="00E76E26">
        <w:rPr>
          <w:sz w:val="28"/>
          <w:szCs w:val="28"/>
        </w:rPr>
        <w:t xml:space="preserve">лений доходов в бюджет.  Уточнение плана поступлений доходов в бюджет осуществляется в </w:t>
      </w:r>
      <w:r w:rsidRPr="00E76E26">
        <w:rPr>
          <w:sz w:val="28"/>
          <w:szCs w:val="28"/>
        </w:rPr>
        <w:t xml:space="preserve">программе </w:t>
      </w:r>
      <w:proofErr w:type="spellStart"/>
      <w:r w:rsidRPr="00E76E26">
        <w:rPr>
          <w:sz w:val="28"/>
          <w:szCs w:val="28"/>
        </w:rPr>
        <w:t>Microsoft</w:t>
      </w:r>
      <w:proofErr w:type="spellEnd"/>
      <w:r w:rsidRPr="00E76E26">
        <w:rPr>
          <w:sz w:val="28"/>
          <w:szCs w:val="28"/>
        </w:rPr>
        <w:t xml:space="preserve"> </w:t>
      </w:r>
      <w:proofErr w:type="spellStart"/>
      <w:r w:rsidRPr="00E76E26">
        <w:rPr>
          <w:sz w:val="28"/>
          <w:szCs w:val="28"/>
        </w:rPr>
        <w:t>Excel</w:t>
      </w:r>
      <w:proofErr w:type="spellEnd"/>
      <w:r w:rsidR="00C63D39" w:rsidRPr="00E76E26">
        <w:rPr>
          <w:sz w:val="28"/>
          <w:szCs w:val="28"/>
        </w:rPr>
        <w:t xml:space="preserve"> документом «Из</w:t>
      </w:r>
      <w:r w:rsidRPr="00E76E26">
        <w:rPr>
          <w:sz w:val="28"/>
          <w:szCs w:val="28"/>
        </w:rPr>
        <w:t xml:space="preserve">менение кассового плана по доходам». </w:t>
      </w:r>
    </w:p>
    <w:p w:rsidR="00CF20EE" w:rsidRPr="00E76E26" w:rsidRDefault="00CF20EE" w:rsidP="00E76E26">
      <w:pPr>
        <w:shd w:val="clear" w:color="auto" w:fill="FFFFFF"/>
        <w:ind w:left="10" w:firstLine="518"/>
        <w:jc w:val="both"/>
        <w:rPr>
          <w:sz w:val="28"/>
          <w:szCs w:val="28"/>
        </w:rPr>
      </w:pPr>
    </w:p>
    <w:p w:rsidR="00C63D39" w:rsidRDefault="00C63D39" w:rsidP="00E76E26">
      <w:pPr>
        <w:shd w:val="clear" w:color="auto" w:fill="FFFFFF"/>
        <w:ind w:left="10" w:firstLine="518"/>
        <w:jc w:val="center"/>
        <w:rPr>
          <w:b/>
          <w:sz w:val="28"/>
          <w:szCs w:val="28"/>
        </w:rPr>
      </w:pPr>
      <w:r w:rsidRPr="00E76E26">
        <w:rPr>
          <w:b/>
          <w:sz w:val="28"/>
          <w:szCs w:val="28"/>
        </w:rPr>
        <w:t>III. Порядок составления, уточне</w:t>
      </w:r>
      <w:r w:rsidR="00E76E26">
        <w:rPr>
          <w:b/>
          <w:sz w:val="28"/>
          <w:szCs w:val="28"/>
        </w:rPr>
        <w:t xml:space="preserve">ния и представления показателей </w:t>
      </w:r>
      <w:r w:rsidRPr="00E76E26">
        <w:rPr>
          <w:b/>
          <w:sz w:val="28"/>
          <w:szCs w:val="28"/>
        </w:rPr>
        <w:t>для</w:t>
      </w:r>
      <w:r w:rsidR="00E76E26">
        <w:rPr>
          <w:b/>
          <w:sz w:val="28"/>
          <w:szCs w:val="28"/>
        </w:rPr>
        <w:t xml:space="preserve"> </w:t>
      </w:r>
      <w:r w:rsidR="009A4D72" w:rsidRPr="00E76E26">
        <w:rPr>
          <w:b/>
          <w:sz w:val="28"/>
          <w:szCs w:val="28"/>
        </w:rPr>
        <w:t xml:space="preserve">кассового плана по расходам </w:t>
      </w:r>
      <w:r w:rsidR="00CF20EE" w:rsidRPr="00E76E26">
        <w:rPr>
          <w:b/>
          <w:sz w:val="28"/>
          <w:szCs w:val="28"/>
        </w:rPr>
        <w:t>бюджета</w:t>
      </w:r>
    </w:p>
    <w:p w:rsidR="00E76E26" w:rsidRPr="00E76E26" w:rsidRDefault="00E76E26" w:rsidP="00E76E26">
      <w:pPr>
        <w:shd w:val="clear" w:color="auto" w:fill="FFFFFF"/>
        <w:ind w:left="10" w:firstLine="518"/>
        <w:jc w:val="center"/>
        <w:rPr>
          <w:b/>
          <w:sz w:val="28"/>
          <w:szCs w:val="28"/>
        </w:rPr>
      </w:pPr>
    </w:p>
    <w:p w:rsidR="00C63D39" w:rsidRPr="00E76E26" w:rsidRDefault="009A4D72" w:rsidP="00E76E26">
      <w:pPr>
        <w:shd w:val="clear" w:color="auto" w:fill="FFFFFF"/>
        <w:ind w:left="10" w:firstLine="518"/>
        <w:jc w:val="both"/>
        <w:rPr>
          <w:sz w:val="28"/>
          <w:szCs w:val="28"/>
        </w:rPr>
      </w:pPr>
      <w:r w:rsidRPr="00E76E26">
        <w:rPr>
          <w:sz w:val="28"/>
          <w:szCs w:val="28"/>
        </w:rPr>
        <w:t xml:space="preserve">12. </w:t>
      </w:r>
      <w:r w:rsidR="00C63D39" w:rsidRPr="00E76E26">
        <w:rPr>
          <w:sz w:val="28"/>
          <w:szCs w:val="28"/>
        </w:rPr>
        <w:t>Показатели для кассового плана по расходам бюджета формируются на основании сводной бюджетной росписи бюджета, лимитов бюджетных обязательств, утвержденных на текущий финансовый год.</w:t>
      </w:r>
    </w:p>
    <w:p w:rsidR="00C63D39" w:rsidRPr="00E76E26" w:rsidRDefault="009A4D72" w:rsidP="00E76E26">
      <w:pPr>
        <w:shd w:val="clear" w:color="auto" w:fill="FFFFFF"/>
        <w:ind w:left="10" w:firstLine="518"/>
        <w:jc w:val="both"/>
        <w:rPr>
          <w:sz w:val="28"/>
          <w:szCs w:val="28"/>
        </w:rPr>
      </w:pPr>
      <w:r w:rsidRPr="00E76E26">
        <w:rPr>
          <w:sz w:val="28"/>
          <w:szCs w:val="28"/>
        </w:rPr>
        <w:t xml:space="preserve">13. </w:t>
      </w:r>
      <w:r w:rsidR="00C63D39" w:rsidRPr="00E76E26">
        <w:rPr>
          <w:sz w:val="28"/>
          <w:szCs w:val="28"/>
        </w:rPr>
        <w:t>На основании данных главных  распорядителе</w:t>
      </w:r>
      <w:r w:rsidRPr="00E76E26">
        <w:rPr>
          <w:sz w:val="28"/>
          <w:szCs w:val="28"/>
        </w:rPr>
        <w:t>й бюджетных сре</w:t>
      </w:r>
      <w:proofErr w:type="gramStart"/>
      <w:r w:rsidRPr="00E76E26">
        <w:rPr>
          <w:sz w:val="28"/>
          <w:szCs w:val="28"/>
        </w:rPr>
        <w:t>дств гл</w:t>
      </w:r>
      <w:proofErr w:type="gramEnd"/>
      <w:r w:rsidRPr="00E76E26">
        <w:rPr>
          <w:sz w:val="28"/>
          <w:szCs w:val="28"/>
        </w:rPr>
        <w:t>авным бухгалтером</w:t>
      </w:r>
      <w:r w:rsidR="00C63D39" w:rsidRPr="00E76E26">
        <w:rPr>
          <w:sz w:val="28"/>
          <w:szCs w:val="28"/>
        </w:rPr>
        <w:t xml:space="preserve"> составляется план </w:t>
      </w:r>
      <w:r w:rsidRPr="00E76E26">
        <w:rPr>
          <w:sz w:val="28"/>
          <w:szCs w:val="28"/>
        </w:rPr>
        <w:t>кассовых выплат по расходам бюд</w:t>
      </w:r>
      <w:r w:rsidR="00C63D39" w:rsidRPr="00E76E26">
        <w:rPr>
          <w:sz w:val="28"/>
          <w:szCs w:val="28"/>
        </w:rPr>
        <w:t>жета на очередной год в разрезе главных распорядителей с</w:t>
      </w:r>
      <w:r w:rsidRPr="00E76E26">
        <w:rPr>
          <w:sz w:val="28"/>
          <w:szCs w:val="28"/>
        </w:rPr>
        <w:t>редств</w:t>
      </w:r>
      <w:r w:rsidR="00C63D39" w:rsidRPr="00E76E26">
        <w:rPr>
          <w:sz w:val="28"/>
          <w:szCs w:val="28"/>
        </w:rPr>
        <w:t>.</w:t>
      </w:r>
    </w:p>
    <w:p w:rsidR="00C63D39" w:rsidRPr="00E76E26" w:rsidRDefault="009A4D72" w:rsidP="00E76E26">
      <w:pPr>
        <w:shd w:val="clear" w:color="auto" w:fill="FFFFFF"/>
        <w:ind w:left="10" w:firstLine="518"/>
        <w:jc w:val="both"/>
        <w:rPr>
          <w:sz w:val="28"/>
          <w:szCs w:val="28"/>
        </w:rPr>
      </w:pPr>
      <w:r w:rsidRPr="00E76E26">
        <w:rPr>
          <w:sz w:val="28"/>
          <w:szCs w:val="28"/>
        </w:rPr>
        <w:t xml:space="preserve">14. </w:t>
      </w:r>
      <w:r w:rsidR="00C63D39" w:rsidRPr="00E76E26">
        <w:rPr>
          <w:sz w:val="28"/>
          <w:szCs w:val="28"/>
        </w:rPr>
        <w:t xml:space="preserve">Главные распорядители средств  бюджета доводят показатели кассового плана до подведомственных получателей средств бюджета </w:t>
      </w:r>
      <w:r w:rsidR="00CF20EE" w:rsidRPr="00E76E26">
        <w:rPr>
          <w:sz w:val="28"/>
          <w:szCs w:val="28"/>
        </w:rPr>
        <w:t xml:space="preserve">на </w:t>
      </w:r>
      <w:r w:rsidRPr="00E76E26">
        <w:rPr>
          <w:sz w:val="28"/>
          <w:szCs w:val="28"/>
        </w:rPr>
        <w:t>бумажных носи</w:t>
      </w:r>
      <w:r w:rsidR="00C63D39" w:rsidRPr="00E76E26">
        <w:rPr>
          <w:sz w:val="28"/>
          <w:szCs w:val="28"/>
        </w:rPr>
        <w:t>телях.</w:t>
      </w:r>
    </w:p>
    <w:p w:rsidR="00C63D39" w:rsidRPr="00E76E26" w:rsidRDefault="009A4D72" w:rsidP="00E76E26">
      <w:pPr>
        <w:shd w:val="clear" w:color="auto" w:fill="FFFFFF"/>
        <w:ind w:left="10" w:firstLine="518"/>
        <w:jc w:val="both"/>
        <w:rPr>
          <w:sz w:val="28"/>
          <w:szCs w:val="28"/>
        </w:rPr>
      </w:pPr>
      <w:r w:rsidRPr="00E76E26">
        <w:rPr>
          <w:sz w:val="28"/>
          <w:szCs w:val="28"/>
        </w:rPr>
        <w:t xml:space="preserve">15. </w:t>
      </w:r>
      <w:r w:rsidR="00C63D39" w:rsidRPr="00E76E26">
        <w:rPr>
          <w:sz w:val="28"/>
          <w:szCs w:val="28"/>
        </w:rPr>
        <w:t>В целях ведения кассового плана производится</w:t>
      </w:r>
      <w:r w:rsidRPr="00E76E26">
        <w:rPr>
          <w:sz w:val="28"/>
          <w:szCs w:val="28"/>
        </w:rPr>
        <w:t xml:space="preserve"> уточнение прогноза кассовых вы</w:t>
      </w:r>
      <w:r w:rsidR="00C63D39" w:rsidRPr="00E76E26">
        <w:rPr>
          <w:sz w:val="28"/>
          <w:szCs w:val="28"/>
        </w:rPr>
        <w:t>плат по расходам бюджета.</w:t>
      </w:r>
    </w:p>
    <w:p w:rsidR="00C63D39" w:rsidRPr="00E76E26" w:rsidRDefault="009A4D72" w:rsidP="00E76E26">
      <w:pPr>
        <w:shd w:val="clear" w:color="auto" w:fill="FFFFFF"/>
        <w:ind w:left="10" w:firstLine="518"/>
        <w:jc w:val="both"/>
        <w:rPr>
          <w:sz w:val="28"/>
          <w:szCs w:val="28"/>
        </w:rPr>
      </w:pPr>
      <w:r w:rsidRPr="00E76E26">
        <w:rPr>
          <w:sz w:val="28"/>
          <w:szCs w:val="28"/>
        </w:rPr>
        <w:t xml:space="preserve">16. </w:t>
      </w:r>
      <w:r w:rsidR="00C63D39" w:rsidRPr="00E76E26">
        <w:rPr>
          <w:sz w:val="28"/>
          <w:szCs w:val="28"/>
        </w:rPr>
        <w:t>Внесение изменений в прогноз кассовых выплат по расходам осуществляется  исходя из план</w:t>
      </w:r>
      <w:r w:rsidR="00CF20EE" w:rsidRPr="00E76E26">
        <w:rPr>
          <w:sz w:val="28"/>
          <w:szCs w:val="28"/>
        </w:rPr>
        <w:t xml:space="preserve">а кассовых поступлений доходов </w:t>
      </w:r>
      <w:r w:rsidR="00C63D39" w:rsidRPr="00E76E26">
        <w:rPr>
          <w:sz w:val="28"/>
          <w:szCs w:val="28"/>
        </w:rPr>
        <w:t>бюджета.</w:t>
      </w:r>
    </w:p>
    <w:p w:rsidR="00C63D39" w:rsidRPr="00E76E26" w:rsidRDefault="009A4D72" w:rsidP="00E76E26">
      <w:pPr>
        <w:shd w:val="clear" w:color="auto" w:fill="FFFFFF"/>
        <w:ind w:left="10" w:firstLine="518"/>
        <w:jc w:val="both"/>
        <w:rPr>
          <w:sz w:val="28"/>
          <w:szCs w:val="28"/>
        </w:rPr>
      </w:pPr>
      <w:r w:rsidRPr="00E76E26">
        <w:rPr>
          <w:sz w:val="28"/>
          <w:szCs w:val="28"/>
        </w:rPr>
        <w:t xml:space="preserve">17. </w:t>
      </w:r>
      <w:r w:rsidR="00C63D39" w:rsidRPr="00E76E26">
        <w:rPr>
          <w:sz w:val="28"/>
          <w:szCs w:val="28"/>
        </w:rPr>
        <w:t>Уточнение плана отдельных кассовых выплат п</w:t>
      </w:r>
      <w:r w:rsidRPr="00E76E26">
        <w:rPr>
          <w:sz w:val="28"/>
          <w:szCs w:val="28"/>
        </w:rPr>
        <w:t>о расходам бюджета осуществляет</w:t>
      </w:r>
      <w:r w:rsidR="00C63D39" w:rsidRPr="00E76E26">
        <w:rPr>
          <w:sz w:val="28"/>
          <w:szCs w:val="28"/>
        </w:rPr>
        <w:t xml:space="preserve">ся в </w:t>
      </w:r>
      <w:r w:rsidR="00CF20EE" w:rsidRPr="00E76E26">
        <w:rPr>
          <w:sz w:val="28"/>
          <w:szCs w:val="28"/>
        </w:rPr>
        <w:t xml:space="preserve">программе </w:t>
      </w:r>
      <w:proofErr w:type="spellStart"/>
      <w:r w:rsidR="00CF20EE" w:rsidRPr="00E76E26">
        <w:rPr>
          <w:sz w:val="28"/>
          <w:szCs w:val="28"/>
        </w:rPr>
        <w:t>Microsoft</w:t>
      </w:r>
      <w:proofErr w:type="spellEnd"/>
      <w:r w:rsidR="00CF20EE" w:rsidRPr="00E76E26">
        <w:rPr>
          <w:sz w:val="28"/>
          <w:szCs w:val="28"/>
        </w:rPr>
        <w:t xml:space="preserve"> </w:t>
      </w:r>
      <w:proofErr w:type="spellStart"/>
      <w:r w:rsidR="00CF20EE" w:rsidRPr="00E76E26">
        <w:rPr>
          <w:sz w:val="28"/>
          <w:szCs w:val="28"/>
        </w:rPr>
        <w:t>Excel</w:t>
      </w:r>
      <w:proofErr w:type="spellEnd"/>
      <w:r w:rsidR="00C63D39" w:rsidRPr="00E76E26">
        <w:rPr>
          <w:sz w:val="28"/>
          <w:szCs w:val="28"/>
        </w:rPr>
        <w:t xml:space="preserve"> документом «Изменение кассового плана по расходам». </w:t>
      </w:r>
    </w:p>
    <w:p w:rsidR="00CF20EE" w:rsidRPr="00E76E26" w:rsidRDefault="009A4D72" w:rsidP="00E76E26">
      <w:pPr>
        <w:shd w:val="clear" w:color="auto" w:fill="FFFFFF"/>
        <w:ind w:left="10" w:firstLine="518"/>
        <w:jc w:val="both"/>
        <w:rPr>
          <w:sz w:val="28"/>
          <w:szCs w:val="28"/>
        </w:rPr>
      </w:pPr>
      <w:r w:rsidRPr="00E76E26">
        <w:rPr>
          <w:sz w:val="28"/>
          <w:szCs w:val="28"/>
        </w:rPr>
        <w:t xml:space="preserve">18. </w:t>
      </w:r>
      <w:r w:rsidR="00C63D39" w:rsidRPr="00E76E26">
        <w:rPr>
          <w:sz w:val="28"/>
          <w:szCs w:val="28"/>
        </w:rPr>
        <w:t>Главные распорядители средств  бюджета доводя</w:t>
      </w:r>
      <w:r w:rsidRPr="00E76E26">
        <w:rPr>
          <w:sz w:val="28"/>
          <w:szCs w:val="28"/>
        </w:rPr>
        <w:t>т изменения показателей кассово</w:t>
      </w:r>
      <w:r w:rsidR="00C63D39" w:rsidRPr="00E76E26">
        <w:rPr>
          <w:sz w:val="28"/>
          <w:szCs w:val="28"/>
        </w:rPr>
        <w:t xml:space="preserve">го плана до подведомственных получателей средств бюджета </w:t>
      </w:r>
      <w:r w:rsidR="00CF20EE" w:rsidRPr="00E76E26">
        <w:rPr>
          <w:sz w:val="28"/>
          <w:szCs w:val="28"/>
        </w:rPr>
        <w:t>на бумажных носителях.</w:t>
      </w:r>
    </w:p>
    <w:p w:rsidR="00C63D39" w:rsidRPr="00E76E26" w:rsidRDefault="00CF20EE" w:rsidP="00E76E26">
      <w:pPr>
        <w:shd w:val="clear" w:color="auto" w:fill="FFFFFF"/>
        <w:ind w:left="10" w:firstLine="518"/>
        <w:jc w:val="both"/>
        <w:rPr>
          <w:sz w:val="28"/>
          <w:szCs w:val="28"/>
        </w:rPr>
      </w:pPr>
      <w:r w:rsidRPr="00E76E26">
        <w:rPr>
          <w:sz w:val="28"/>
          <w:szCs w:val="28"/>
        </w:rPr>
        <w:t xml:space="preserve">19. </w:t>
      </w:r>
      <w:r w:rsidR="00C63D39" w:rsidRPr="00E76E26">
        <w:rPr>
          <w:sz w:val="28"/>
          <w:szCs w:val="28"/>
        </w:rPr>
        <w:t xml:space="preserve">Уточнение плана кассовых выплат по расходам  </w:t>
      </w:r>
      <w:r w:rsidR="009A4D72" w:rsidRPr="00E76E26">
        <w:rPr>
          <w:sz w:val="28"/>
          <w:szCs w:val="28"/>
        </w:rPr>
        <w:t>бюджета в разрезе главных распо</w:t>
      </w:r>
      <w:r w:rsidR="00C63D39" w:rsidRPr="00E76E26">
        <w:rPr>
          <w:sz w:val="28"/>
          <w:szCs w:val="28"/>
        </w:rPr>
        <w:t>рядителей средств бюджета и отдельных   кассовых   выплат   по   межбюджетным трансфертам осуществляется по ме</w:t>
      </w:r>
      <w:r w:rsidR="009A4D72" w:rsidRPr="00E76E26">
        <w:rPr>
          <w:sz w:val="28"/>
          <w:szCs w:val="28"/>
        </w:rPr>
        <w:t>ре внесения изменений в бюджет.</w:t>
      </w:r>
    </w:p>
    <w:p w:rsidR="00C63D39" w:rsidRDefault="00C63D39" w:rsidP="00E76E26">
      <w:pPr>
        <w:shd w:val="clear" w:color="auto" w:fill="FFFFFF"/>
        <w:spacing w:before="259"/>
        <w:ind w:left="10" w:firstLine="518"/>
        <w:jc w:val="center"/>
        <w:rPr>
          <w:b/>
          <w:sz w:val="28"/>
          <w:szCs w:val="28"/>
        </w:rPr>
      </w:pPr>
      <w:r w:rsidRPr="00E76E26">
        <w:rPr>
          <w:b/>
          <w:sz w:val="28"/>
          <w:szCs w:val="28"/>
        </w:rPr>
        <w:t>IV. Порядок составления, уточнения и представлени</w:t>
      </w:r>
      <w:r w:rsidR="009A4D72" w:rsidRPr="00E76E26">
        <w:rPr>
          <w:b/>
          <w:sz w:val="28"/>
          <w:szCs w:val="28"/>
        </w:rPr>
        <w:t>я показателей для кассового пла</w:t>
      </w:r>
      <w:r w:rsidRPr="00E76E26">
        <w:rPr>
          <w:b/>
          <w:sz w:val="28"/>
          <w:szCs w:val="28"/>
        </w:rPr>
        <w:t>на по источникам финансирования дефицита бюджета</w:t>
      </w:r>
    </w:p>
    <w:p w:rsidR="00E76E26" w:rsidRPr="00E76E26" w:rsidRDefault="00E76E26" w:rsidP="00E76E26">
      <w:pPr>
        <w:shd w:val="clear" w:color="auto" w:fill="FFFFFF"/>
        <w:spacing w:before="259"/>
        <w:ind w:left="10" w:firstLine="518"/>
        <w:jc w:val="center"/>
        <w:rPr>
          <w:b/>
          <w:sz w:val="28"/>
          <w:szCs w:val="28"/>
        </w:rPr>
      </w:pPr>
    </w:p>
    <w:p w:rsidR="00C63D39" w:rsidRPr="00E76E26" w:rsidRDefault="00CF20EE" w:rsidP="00E76E26">
      <w:pPr>
        <w:shd w:val="clear" w:color="auto" w:fill="FFFFFF"/>
        <w:ind w:left="10" w:firstLine="518"/>
        <w:jc w:val="both"/>
        <w:rPr>
          <w:sz w:val="28"/>
          <w:szCs w:val="28"/>
        </w:rPr>
      </w:pPr>
      <w:r w:rsidRPr="00E76E26">
        <w:rPr>
          <w:sz w:val="28"/>
          <w:szCs w:val="28"/>
        </w:rPr>
        <w:t xml:space="preserve">20. </w:t>
      </w:r>
      <w:r w:rsidR="00C63D39" w:rsidRPr="00E76E26">
        <w:rPr>
          <w:sz w:val="28"/>
          <w:szCs w:val="28"/>
        </w:rPr>
        <w:t xml:space="preserve">Показатели для кассового плана по источникам финансирования </w:t>
      </w:r>
      <w:r w:rsidR="00C63D39" w:rsidRPr="00E76E26">
        <w:rPr>
          <w:sz w:val="28"/>
          <w:szCs w:val="28"/>
        </w:rPr>
        <w:lastRenderedPageBreak/>
        <w:t>дефицита бюджета формируются на основании:</w:t>
      </w:r>
    </w:p>
    <w:p w:rsidR="00C63D39" w:rsidRPr="00E76E26" w:rsidRDefault="00E76E26" w:rsidP="00E76E26">
      <w:pPr>
        <w:shd w:val="clear" w:color="auto" w:fill="FFFFFF"/>
        <w:ind w:left="10" w:firstLine="5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3D39" w:rsidRPr="00E76E26">
        <w:rPr>
          <w:sz w:val="28"/>
          <w:szCs w:val="28"/>
        </w:rPr>
        <w:t>сводной  бюджетной росписи  бюджета по источни</w:t>
      </w:r>
      <w:r w:rsidR="009A4D72" w:rsidRPr="00E76E26">
        <w:rPr>
          <w:sz w:val="28"/>
          <w:szCs w:val="28"/>
        </w:rPr>
        <w:t>кам финансирования дефицита бюд</w:t>
      </w:r>
      <w:r w:rsidR="00C63D39" w:rsidRPr="00E76E26">
        <w:rPr>
          <w:sz w:val="28"/>
          <w:szCs w:val="28"/>
        </w:rPr>
        <w:t>жета;</w:t>
      </w:r>
    </w:p>
    <w:p w:rsidR="00C63D39" w:rsidRPr="00E76E26" w:rsidRDefault="00C63D39" w:rsidP="00E76E26">
      <w:pPr>
        <w:shd w:val="clear" w:color="auto" w:fill="FFFFFF"/>
        <w:ind w:left="10" w:firstLine="518"/>
        <w:jc w:val="both"/>
        <w:rPr>
          <w:sz w:val="28"/>
          <w:szCs w:val="28"/>
        </w:rPr>
      </w:pPr>
      <w:r w:rsidRPr="00E76E26">
        <w:rPr>
          <w:sz w:val="28"/>
          <w:szCs w:val="28"/>
        </w:rPr>
        <w:t>-</w:t>
      </w:r>
      <w:r w:rsidR="00E76E26">
        <w:rPr>
          <w:sz w:val="28"/>
          <w:szCs w:val="28"/>
        </w:rPr>
        <w:t xml:space="preserve"> </w:t>
      </w:r>
      <w:r w:rsidRPr="00E76E26">
        <w:rPr>
          <w:sz w:val="28"/>
          <w:szCs w:val="28"/>
        </w:rPr>
        <w:t>прогноза кассовых  выплат и кассовых поступлений по источникам финансирования</w:t>
      </w:r>
      <w:r w:rsidR="009A4D72" w:rsidRPr="00E76E26">
        <w:rPr>
          <w:sz w:val="28"/>
          <w:szCs w:val="28"/>
        </w:rPr>
        <w:t xml:space="preserve"> де</w:t>
      </w:r>
      <w:r w:rsidRPr="00E76E26">
        <w:rPr>
          <w:sz w:val="28"/>
          <w:szCs w:val="28"/>
        </w:rPr>
        <w:t>фицита бюджета;</w:t>
      </w:r>
    </w:p>
    <w:p w:rsidR="00C63D39" w:rsidRPr="00E76E26" w:rsidRDefault="00C63D39" w:rsidP="00E76E26">
      <w:pPr>
        <w:shd w:val="clear" w:color="auto" w:fill="FFFFFF"/>
        <w:ind w:left="10" w:firstLine="518"/>
        <w:jc w:val="both"/>
        <w:rPr>
          <w:sz w:val="28"/>
          <w:szCs w:val="28"/>
        </w:rPr>
      </w:pPr>
      <w:r w:rsidRPr="00E76E26">
        <w:rPr>
          <w:sz w:val="28"/>
          <w:szCs w:val="28"/>
        </w:rPr>
        <w:t>-</w:t>
      </w:r>
      <w:r w:rsidR="00E76E26">
        <w:rPr>
          <w:sz w:val="28"/>
          <w:szCs w:val="28"/>
        </w:rPr>
        <w:t xml:space="preserve"> </w:t>
      </w:r>
      <w:r w:rsidRPr="00E76E26">
        <w:rPr>
          <w:sz w:val="28"/>
          <w:szCs w:val="28"/>
        </w:rPr>
        <w:t xml:space="preserve">прогноза кассовых поступлений доходов бюджета; </w:t>
      </w:r>
    </w:p>
    <w:p w:rsidR="00C63D39" w:rsidRPr="00E76E26" w:rsidRDefault="00C63D39" w:rsidP="00E76E26">
      <w:pPr>
        <w:shd w:val="clear" w:color="auto" w:fill="FFFFFF"/>
        <w:ind w:left="10" w:firstLine="518"/>
        <w:jc w:val="both"/>
        <w:rPr>
          <w:sz w:val="28"/>
          <w:szCs w:val="28"/>
        </w:rPr>
      </w:pPr>
      <w:r w:rsidRPr="00E76E26">
        <w:rPr>
          <w:sz w:val="28"/>
          <w:szCs w:val="28"/>
        </w:rPr>
        <w:t>-</w:t>
      </w:r>
      <w:r w:rsidR="00E76E26">
        <w:rPr>
          <w:sz w:val="28"/>
          <w:szCs w:val="28"/>
        </w:rPr>
        <w:t xml:space="preserve"> </w:t>
      </w:r>
      <w:r w:rsidRPr="00E76E26">
        <w:rPr>
          <w:sz w:val="28"/>
          <w:szCs w:val="28"/>
        </w:rPr>
        <w:t xml:space="preserve">прогноза кассовых выплат по расходам бюджета. </w:t>
      </w:r>
    </w:p>
    <w:p w:rsidR="00C63D39" w:rsidRPr="00E76E26" w:rsidRDefault="00CF20EE" w:rsidP="00E76E26">
      <w:pPr>
        <w:shd w:val="clear" w:color="auto" w:fill="FFFFFF"/>
        <w:ind w:left="10" w:firstLine="518"/>
        <w:jc w:val="both"/>
        <w:rPr>
          <w:sz w:val="28"/>
          <w:szCs w:val="28"/>
        </w:rPr>
      </w:pPr>
      <w:r w:rsidRPr="00E76E26">
        <w:rPr>
          <w:sz w:val="28"/>
          <w:szCs w:val="28"/>
        </w:rPr>
        <w:t xml:space="preserve">21. Главный бухгалтер </w:t>
      </w:r>
      <w:r w:rsidR="00C63D39" w:rsidRPr="00E76E26">
        <w:rPr>
          <w:sz w:val="28"/>
          <w:szCs w:val="28"/>
        </w:rPr>
        <w:t xml:space="preserve">на основании данных главных </w:t>
      </w:r>
      <w:proofErr w:type="gramStart"/>
      <w:r w:rsidR="00C63D39" w:rsidRPr="00E76E26">
        <w:rPr>
          <w:sz w:val="28"/>
          <w:szCs w:val="28"/>
        </w:rPr>
        <w:t>администраторов  источников финансирования дефицита бюджета</w:t>
      </w:r>
      <w:proofErr w:type="gramEnd"/>
      <w:r w:rsidR="00C63D39" w:rsidRPr="00E76E26">
        <w:rPr>
          <w:sz w:val="28"/>
          <w:szCs w:val="28"/>
        </w:rPr>
        <w:t xml:space="preserve"> формирует план кассовых поступлений по источникам финансирования</w:t>
      </w:r>
      <w:r w:rsidR="009A4D72" w:rsidRPr="00E76E26">
        <w:rPr>
          <w:sz w:val="28"/>
          <w:szCs w:val="28"/>
        </w:rPr>
        <w:t xml:space="preserve"> дефицита бюджета на текущий фи</w:t>
      </w:r>
      <w:r w:rsidRPr="00E76E26">
        <w:rPr>
          <w:sz w:val="28"/>
          <w:szCs w:val="28"/>
        </w:rPr>
        <w:t xml:space="preserve">нансовый год, </w:t>
      </w:r>
      <w:r w:rsidR="00C63D39" w:rsidRPr="00E76E26">
        <w:rPr>
          <w:sz w:val="28"/>
          <w:szCs w:val="28"/>
        </w:rPr>
        <w:t>план кассовых выплат по источникам финансирования дефицита  бюджета на текущий финансовый год.</w:t>
      </w:r>
    </w:p>
    <w:p w:rsidR="00C63D39" w:rsidRPr="00E76E26" w:rsidRDefault="00CF20EE" w:rsidP="00E76E26">
      <w:pPr>
        <w:shd w:val="clear" w:color="auto" w:fill="FFFFFF"/>
        <w:ind w:left="10" w:firstLine="518"/>
        <w:jc w:val="both"/>
        <w:rPr>
          <w:sz w:val="28"/>
          <w:szCs w:val="28"/>
        </w:rPr>
      </w:pPr>
      <w:r w:rsidRPr="00E76E26">
        <w:rPr>
          <w:sz w:val="28"/>
          <w:szCs w:val="28"/>
        </w:rPr>
        <w:t xml:space="preserve">22. </w:t>
      </w:r>
      <w:r w:rsidR="00C63D39" w:rsidRPr="00E76E26">
        <w:rPr>
          <w:sz w:val="28"/>
          <w:szCs w:val="28"/>
        </w:rPr>
        <w:t xml:space="preserve">В целях ведения кассового плана, </w:t>
      </w:r>
      <w:r w:rsidRPr="00E76E26">
        <w:rPr>
          <w:sz w:val="28"/>
          <w:szCs w:val="28"/>
        </w:rPr>
        <w:t>главный бухгалтер</w:t>
      </w:r>
      <w:r w:rsidR="00C63D39" w:rsidRPr="00E76E26">
        <w:rPr>
          <w:sz w:val="28"/>
          <w:szCs w:val="28"/>
        </w:rPr>
        <w:t xml:space="preserve"> формирует уточненные кассовые поступления по источникам финансирования дефицита бюджета на текущий финансовый год по мере внесения изменений в бюджет.</w:t>
      </w:r>
    </w:p>
    <w:p w:rsidR="00C63D39" w:rsidRPr="00E76E26" w:rsidRDefault="00CF20EE" w:rsidP="00E76E26">
      <w:pPr>
        <w:shd w:val="clear" w:color="auto" w:fill="FFFFFF"/>
        <w:ind w:left="10" w:firstLine="518"/>
        <w:jc w:val="both"/>
        <w:rPr>
          <w:sz w:val="28"/>
          <w:szCs w:val="28"/>
        </w:rPr>
      </w:pPr>
      <w:r w:rsidRPr="00E76E26">
        <w:rPr>
          <w:sz w:val="28"/>
          <w:szCs w:val="28"/>
        </w:rPr>
        <w:t>23. Главный бухгалтер</w:t>
      </w:r>
      <w:r w:rsidR="00C63D39" w:rsidRPr="00E76E26">
        <w:rPr>
          <w:sz w:val="28"/>
          <w:szCs w:val="28"/>
        </w:rPr>
        <w:t xml:space="preserve"> у</w:t>
      </w:r>
      <w:r w:rsidR="009A4D72" w:rsidRPr="00E76E26">
        <w:rPr>
          <w:sz w:val="28"/>
          <w:szCs w:val="28"/>
        </w:rPr>
        <w:t>точняет кассовые выплаты по рас</w:t>
      </w:r>
      <w:r w:rsidR="00C63D39" w:rsidRPr="00E76E26">
        <w:rPr>
          <w:sz w:val="28"/>
          <w:szCs w:val="28"/>
        </w:rPr>
        <w:t xml:space="preserve">ходам бюджета для расчета уточненных кассовых выплат </w:t>
      </w:r>
      <w:r w:rsidR="009A4D72" w:rsidRPr="00E76E26">
        <w:rPr>
          <w:sz w:val="28"/>
          <w:szCs w:val="28"/>
        </w:rPr>
        <w:t>и кассовых поступлений по источ</w:t>
      </w:r>
      <w:r w:rsidR="00C63D39" w:rsidRPr="00E76E26">
        <w:rPr>
          <w:sz w:val="28"/>
          <w:szCs w:val="28"/>
        </w:rPr>
        <w:t>никам финансирования дефицита бюджета на текущий финансовый год по мере внесения изменений в бюджет.</w:t>
      </w:r>
    </w:p>
    <w:p w:rsidR="00C63D39" w:rsidRPr="00E76E26" w:rsidRDefault="00C63D39" w:rsidP="00E76E26">
      <w:pPr>
        <w:shd w:val="clear" w:color="auto" w:fill="FFFFFF"/>
        <w:ind w:left="10" w:firstLine="518"/>
        <w:jc w:val="both"/>
        <w:rPr>
          <w:sz w:val="28"/>
          <w:szCs w:val="28"/>
        </w:rPr>
      </w:pPr>
    </w:p>
    <w:p w:rsidR="00C63D39" w:rsidRPr="00E76E26" w:rsidRDefault="00C63D39" w:rsidP="00E76E26">
      <w:pPr>
        <w:shd w:val="clear" w:color="auto" w:fill="FFFFFF"/>
        <w:ind w:left="10" w:firstLine="518"/>
        <w:jc w:val="both"/>
        <w:rPr>
          <w:sz w:val="28"/>
          <w:szCs w:val="28"/>
        </w:rPr>
      </w:pPr>
    </w:p>
    <w:p w:rsidR="00C63D39" w:rsidRPr="00E76E26" w:rsidRDefault="00C63D39" w:rsidP="00E76E26">
      <w:pPr>
        <w:shd w:val="clear" w:color="auto" w:fill="FFFFFF"/>
        <w:spacing w:before="259"/>
        <w:ind w:left="10" w:firstLine="518"/>
        <w:jc w:val="both"/>
        <w:rPr>
          <w:sz w:val="28"/>
          <w:szCs w:val="28"/>
        </w:rPr>
      </w:pPr>
    </w:p>
    <w:p w:rsidR="00C63D39" w:rsidRPr="00E76E26" w:rsidRDefault="00C63D39" w:rsidP="00C63D39">
      <w:pPr>
        <w:shd w:val="clear" w:color="auto" w:fill="FFFFFF"/>
        <w:spacing w:before="259" w:line="259" w:lineRule="exact"/>
        <w:ind w:left="10" w:firstLine="518"/>
        <w:jc w:val="both"/>
        <w:rPr>
          <w:sz w:val="28"/>
          <w:szCs w:val="28"/>
        </w:rPr>
      </w:pPr>
    </w:p>
    <w:p w:rsidR="002C5C22" w:rsidRPr="00EF0D80" w:rsidRDefault="002C5C22" w:rsidP="00CE4102">
      <w:pPr>
        <w:shd w:val="clear" w:color="auto" w:fill="FFFFFF"/>
        <w:spacing w:before="259" w:line="259" w:lineRule="exact"/>
        <w:ind w:left="10" w:firstLine="518"/>
        <w:jc w:val="both"/>
        <w:rPr>
          <w:sz w:val="24"/>
          <w:szCs w:val="24"/>
        </w:rPr>
      </w:pPr>
    </w:p>
    <w:sectPr w:rsidR="002C5C22" w:rsidRPr="00EF0D80" w:rsidSect="00C63D39">
      <w:pgSz w:w="11909" w:h="16834"/>
      <w:pgMar w:top="709" w:right="710" w:bottom="720" w:left="20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AB4"/>
    <w:multiLevelType w:val="singleLevel"/>
    <w:tmpl w:val="473A095A"/>
    <w:lvl w:ilvl="0">
      <w:start w:val="4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1F6111B9"/>
    <w:multiLevelType w:val="hybridMultilevel"/>
    <w:tmpl w:val="748EF834"/>
    <w:lvl w:ilvl="0" w:tplc="11C298AC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EA777E1"/>
    <w:multiLevelType w:val="hybridMultilevel"/>
    <w:tmpl w:val="C6E83AC0"/>
    <w:lvl w:ilvl="0" w:tplc="74207DE2">
      <w:start w:val="1"/>
      <w:numFmt w:val="upperRoman"/>
      <w:lvlText w:val="%1."/>
      <w:lvlJc w:val="left"/>
      <w:pPr>
        <w:ind w:left="12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2FBE505D"/>
    <w:multiLevelType w:val="singleLevel"/>
    <w:tmpl w:val="985CA0CC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58DD627F"/>
    <w:multiLevelType w:val="singleLevel"/>
    <w:tmpl w:val="D1704BEE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5C22"/>
    <w:rsid w:val="000927FB"/>
    <w:rsid w:val="00093C6C"/>
    <w:rsid w:val="000D0655"/>
    <w:rsid w:val="00145EA0"/>
    <w:rsid w:val="00244F4B"/>
    <w:rsid w:val="002C5C22"/>
    <w:rsid w:val="002F434D"/>
    <w:rsid w:val="003E4D73"/>
    <w:rsid w:val="00403D39"/>
    <w:rsid w:val="00405CB3"/>
    <w:rsid w:val="004228F0"/>
    <w:rsid w:val="006108E7"/>
    <w:rsid w:val="00645C75"/>
    <w:rsid w:val="006C0C86"/>
    <w:rsid w:val="00715801"/>
    <w:rsid w:val="0081527B"/>
    <w:rsid w:val="009A4D72"/>
    <w:rsid w:val="00A11D2E"/>
    <w:rsid w:val="00A909AA"/>
    <w:rsid w:val="00B543FC"/>
    <w:rsid w:val="00BA77AA"/>
    <w:rsid w:val="00C63A5A"/>
    <w:rsid w:val="00C63D39"/>
    <w:rsid w:val="00CE4102"/>
    <w:rsid w:val="00CF20EE"/>
    <w:rsid w:val="00D303A9"/>
    <w:rsid w:val="00E76E26"/>
    <w:rsid w:val="00EE052C"/>
    <w:rsid w:val="00EF0D80"/>
    <w:rsid w:val="00FC64C3"/>
    <w:rsid w:val="00FE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06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6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09AA"/>
    <w:pPr>
      <w:ind w:left="720"/>
      <w:contextualSpacing/>
    </w:pPr>
  </w:style>
  <w:style w:type="paragraph" w:customStyle="1" w:styleId="ConsPlusNormal">
    <w:name w:val="ConsPlusNormal"/>
    <w:rsid w:val="00A1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2020-03-04T14:46:00Z</cp:lastPrinted>
  <dcterms:created xsi:type="dcterms:W3CDTF">2020-03-06T07:19:00Z</dcterms:created>
  <dcterms:modified xsi:type="dcterms:W3CDTF">2020-03-06T07:19:00Z</dcterms:modified>
</cp:coreProperties>
</file>