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D8" w:rsidRDefault="00D20980">
      <w:pPr>
        <w:spacing w:line="240" w:lineRule="exact"/>
        <w:jc w:val="right"/>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ПРОЕКТ</w:t>
      </w:r>
    </w:p>
    <w:p w:rsidR="005649D8" w:rsidRDefault="005649D8">
      <w:pPr>
        <w:spacing w:line="240" w:lineRule="exact"/>
        <w:jc w:val="right"/>
        <w:rPr>
          <w:rFonts w:ascii="Times New Roman" w:eastAsia="Times New Roman" w:hAnsi="Times New Roman" w:cs="Times New Roman"/>
          <w:b/>
          <w:color w:val="00000A"/>
          <w:sz w:val="24"/>
        </w:rPr>
      </w:pPr>
    </w:p>
    <w:p w:rsidR="005649D8" w:rsidRDefault="00D20980">
      <w:pPr>
        <w:spacing w:line="240" w:lineRule="exact"/>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АДМИНИСТРАЦИЯ</w:t>
      </w:r>
    </w:p>
    <w:p w:rsidR="005649D8" w:rsidRDefault="00D20980">
      <w:pPr>
        <w:spacing w:line="240" w:lineRule="exact"/>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МИЧУРИНСКОГО СЕЛЬСКОГО ПОСЕЛЕНИЯ</w:t>
      </w:r>
    </w:p>
    <w:p w:rsidR="005649D8" w:rsidRDefault="00D20980">
      <w:pPr>
        <w:spacing w:line="240" w:lineRule="exact"/>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КАМЫШИНСКОГО МУНИЦИПАЛЬНОГО РАЙОНА</w:t>
      </w:r>
    </w:p>
    <w:p w:rsidR="005649D8" w:rsidRDefault="00D20980">
      <w:pPr>
        <w:spacing w:line="240" w:lineRule="exact"/>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ВОЛГОГРАДСКОЙ ОБЛАСТИ</w:t>
      </w:r>
    </w:p>
    <w:p w:rsidR="005649D8" w:rsidRDefault="00D20980">
      <w:pPr>
        <w:tabs>
          <w:tab w:val="left" w:pos="5370"/>
        </w:tabs>
        <w:spacing w:line="240" w:lineRule="exact"/>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b/>
      </w:r>
    </w:p>
    <w:p w:rsidR="005649D8" w:rsidRDefault="00D20980">
      <w:pPr>
        <w:spacing w:line="240" w:lineRule="exact"/>
        <w:jc w:val="center"/>
        <w:rPr>
          <w:rFonts w:ascii="Times New Roman" w:eastAsia="Times New Roman" w:hAnsi="Times New Roman" w:cs="Times New Roman"/>
          <w:b/>
          <w:color w:val="FF0000"/>
          <w:sz w:val="24"/>
        </w:rPr>
      </w:pPr>
      <w:r>
        <w:rPr>
          <w:rFonts w:ascii="Times New Roman" w:eastAsia="Times New Roman" w:hAnsi="Times New Roman" w:cs="Times New Roman"/>
          <w:b/>
          <w:color w:val="00000A"/>
          <w:sz w:val="24"/>
        </w:rPr>
        <w:t xml:space="preserve">ПОСТАНОВЛЕНИЕ </w:t>
      </w:r>
    </w:p>
    <w:p w:rsidR="005649D8" w:rsidRDefault="00D20980">
      <w:pPr>
        <w:spacing w:line="240" w:lineRule="exact"/>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от  _______2022г                                                                                                          № ___</w:t>
      </w:r>
    </w:p>
    <w:p w:rsidR="005649D8" w:rsidRDefault="005649D8">
      <w:pPr>
        <w:spacing w:line="240" w:lineRule="exact"/>
        <w:rPr>
          <w:rFonts w:ascii="Times New Roman" w:eastAsia="Times New Roman" w:hAnsi="Times New Roman" w:cs="Times New Roman"/>
          <w:color w:val="00000A"/>
          <w:sz w:val="24"/>
        </w:rPr>
      </w:pPr>
    </w:p>
    <w:tbl>
      <w:tblPr>
        <w:tblW w:w="9571" w:type="dxa"/>
        <w:tblCellMar>
          <w:left w:w="100" w:type="dxa"/>
        </w:tblCellMar>
        <w:tblLook w:val="0000" w:firstRow="0" w:lastRow="0" w:firstColumn="0" w:lastColumn="0" w:noHBand="0" w:noVBand="0"/>
      </w:tblPr>
      <w:tblGrid>
        <w:gridCol w:w="4785"/>
        <w:gridCol w:w="4786"/>
      </w:tblGrid>
      <w:tr w:rsidR="005649D8" w:rsidTr="00914E64">
        <w:trPr>
          <w:trHeight w:val="1"/>
        </w:trPr>
        <w:tc>
          <w:tcPr>
            <w:tcW w:w="4785" w:type="dxa"/>
            <w:shd w:val="clear" w:color="000000" w:fill="FFFFFF"/>
          </w:tcPr>
          <w:p w:rsidR="005649D8" w:rsidRDefault="00D20980">
            <w:pPr>
              <w:spacing w:line="240"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О внесении изменений и дополнений в муниципальную программу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w:t>
            </w:r>
          </w:p>
          <w:p w:rsidR="005649D8" w:rsidRDefault="00D20980">
            <w:pPr>
              <w:spacing w:line="240" w:lineRule="exact"/>
              <w:jc w:val="both"/>
              <w:rPr>
                <w:color w:val="00000A"/>
              </w:rPr>
            </w:pPr>
            <w:r>
              <w:rPr>
                <w:rFonts w:ascii="Times New Roman" w:eastAsia="Times New Roman" w:hAnsi="Times New Roman" w:cs="Times New Roman"/>
                <w:color w:val="00000A"/>
                <w:sz w:val="24"/>
              </w:rPr>
              <w:t xml:space="preserve">района Волгоградской  области», </w:t>
            </w:r>
            <w:proofErr w:type="gramStart"/>
            <w:r>
              <w:rPr>
                <w:rFonts w:ascii="Times New Roman" w:eastAsia="Times New Roman" w:hAnsi="Times New Roman" w:cs="Times New Roman"/>
                <w:color w:val="00000A"/>
                <w:sz w:val="24"/>
              </w:rPr>
              <w:t>утвержденную</w:t>
            </w:r>
            <w:proofErr w:type="gramEnd"/>
            <w:r>
              <w:rPr>
                <w:rFonts w:ascii="Times New Roman" w:eastAsia="Times New Roman" w:hAnsi="Times New Roman" w:cs="Times New Roman"/>
                <w:color w:val="00000A"/>
                <w:sz w:val="24"/>
              </w:rPr>
              <w:t xml:space="preserve"> постановлением администрации Мичуринского сельского поселения № 129 от 14.12.2017г</w:t>
            </w:r>
          </w:p>
        </w:tc>
        <w:tc>
          <w:tcPr>
            <w:tcW w:w="4785" w:type="dxa"/>
            <w:shd w:val="clear" w:color="000000" w:fill="FFFFFF"/>
          </w:tcPr>
          <w:p w:rsidR="005649D8" w:rsidRDefault="005649D8">
            <w:pPr>
              <w:spacing w:line="240" w:lineRule="exact"/>
              <w:rPr>
                <w:rFonts w:eastAsia="Calibri" w:cs="Calibri"/>
                <w:color w:val="00000A"/>
              </w:rPr>
            </w:pPr>
          </w:p>
        </w:tc>
      </w:tr>
    </w:tbl>
    <w:p w:rsidR="005649D8" w:rsidRDefault="005649D8">
      <w:pPr>
        <w:spacing w:line="240" w:lineRule="exact"/>
        <w:rPr>
          <w:rFonts w:ascii="Times New Roman" w:eastAsia="Times New Roman" w:hAnsi="Times New Roman" w:cs="Times New Roman"/>
          <w:color w:val="00000A"/>
          <w:sz w:val="24"/>
        </w:rPr>
      </w:pPr>
    </w:p>
    <w:p w:rsidR="005649D8" w:rsidRDefault="005649D8">
      <w:pPr>
        <w:spacing w:line="240" w:lineRule="exact"/>
        <w:rPr>
          <w:rFonts w:ascii="Times New Roman" w:eastAsia="Times New Roman" w:hAnsi="Times New Roman" w:cs="Times New Roman"/>
          <w:color w:val="00000A"/>
          <w:sz w:val="24"/>
        </w:rPr>
      </w:pPr>
    </w:p>
    <w:p w:rsidR="005649D8" w:rsidRDefault="00D20980">
      <w:pPr>
        <w:spacing w:line="240" w:lineRule="exact"/>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29 декабря 2021г № 779-п «О внесении изменений в постановление Администрации Волгоградской области от 31 августа 2017г. № 472-П «Об утверждении государственной программы Волгоградской области «Формирование современной городской среды Волгоградской области», руководствуясь Уставом Мичуринского сельского поселения, администрация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постановляет:</w:t>
      </w:r>
    </w:p>
    <w:p w:rsidR="005649D8" w:rsidRDefault="00D20980">
      <w:pPr>
        <w:spacing w:line="240" w:lineRule="exact"/>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1. В муниципальную программу «Благоустройство  территории  </w:t>
      </w:r>
      <w:proofErr w:type="spellStart"/>
      <w:r>
        <w:rPr>
          <w:rFonts w:ascii="Times New Roman" w:eastAsia="Times New Roman" w:hAnsi="Times New Roman" w:cs="Times New Roman"/>
          <w:color w:val="00000A"/>
          <w:sz w:val="24"/>
        </w:rPr>
        <w:t>п</w:t>
      </w:r>
      <w:proofErr w:type="gramStart"/>
      <w:r>
        <w:rPr>
          <w:rFonts w:ascii="Times New Roman" w:eastAsia="Times New Roman" w:hAnsi="Times New Roman" w:cs="Times New Roman"/>
          <w:color w:val="00000A"/>
          <w:sz w:val="24"/>
        </w:rPr>
        <w:t>.М</w:t>
      </w:r>
      <w:proofErr w:type="gramEnd"/>
      <w:r>
        <w:rPr>
          <w:rFonts w:ascii="Times New Roman" w:eastAsia="Times New Roman" w:hAnsi="Times New Roman" w:cs="Times New Roman"/>
          <w:color w:val="00000A"/>
          <w:sz w:val="24"/>
        </w:rPr>
        <w:t>ичуринский</w:t>
      </w:r>
      <w:proofErr w:type="spell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утвержденную постановлением администрации Мичуринского сельского поселения № 129 от 14.12.2017г» (далее – Программа), внести следующие изменения и дополнения:</w:t>
      </w:r>
    </w:p>
    <w:p w:rsidR="005649D8" w:rsidRDefault="00D20980">
      <w:pPr>
        <w:spacing w:line="240" w:lineRule="exact"/>
        <w:ind w:firstLine="708"/>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1.1. Приложение к постановлению администрации Мичуринского сельского поселения № 129 от 14.12.2017г изложить в редакции согласно приложению к настоящему постановлению. </w:t>
      </w:r>
    </w:p>
    <w:p w:rsidR="005649D8" w:rsidRDefault="00D20980">
      <w:pPr>
        <w:spacing w:line="240" w:lineRule="exact"/>
        <w:ind w:firstLine="708"/>
        <w:jc w:val="both"/>
      </w:pPr>
      <w:r>
        <w:rPr>
          <w:rFonts w:ascii="Times New Roman" w:eastAsia="Times New Roman" w:hAnsi="Times New Roman" w:cs="Times New Roman"/>
          <w:color w:val="00000A"/>
          <w:sz w:val="24"/>
          <w:shd w:val="clear" w:color="auto" w:fill="FFFFFF"/>
        </w:rPr>
        <w:t xml:space="preserve">2. Настоящее постановление подлежит официальному опубликованию (обнародованию) и размещению в сети Интернет на официальном сайте </w:t>
      </w:r>
      <w:hyperlink r:id="rId6">
        <w:r>
          <w:rPr>
            <w:rStyle w:val="ListLabel1"/>
            <w:rFonts w:eastAsia="SimSun"/>
          </w:rPr>
          <w:t>https://adm-michurinskoe.ru/</w:t>
        </w:r>
      </w:hyperlink>
      <w:r>
        <w:rPr>
          <w:rFonts w:ascii="Times New Roman" w:eastAsia="Times New Roman" w:hAnsi="Times New Roman" w:cs="Times New Roman"/>
          <w:color w:val="00000A"/>
          <w:sz w:val="24"/>
          <w:shd w:val="clear" w:color="auto" w:fill="FFFFFF"/>
        </w:rPr>
        <w:t xml:space="preserve">. </w:t>
      </w:r>
    </w:p>
    <w:p w:rsidR="005649D8" w:rsidRDefault="00D20980">
      <w:pPr>
        <w:spacing w:after="200" w:line="276" w:lineRule="exact"/>
        <w:ind w:firstLine="708"/>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4"/>
        </w:rPr>
        <w:t xml:space="preserve">4. </w:t>
      </w:r>
      <w:proofErr w:type="gramStart"/>
      <w:r>
        <w:rPr>
          <w:rFonts w:ascii="Times New Roman" w:eastAsia="Times New Roman" w:hAnsi="Times New Roman" w:cs="Times New Roman"/>
          <w:color w:val="00000A"/>
          <w:sz w:val="24"/>
        </w:rPr>
        <w:t>Контроль за</w:t>
      </w:r>
      <w:proofErr w:type="gramEnd"/>
      <w:r>
        <w:rPr>
          <w:rFonts w:ascii="Times New Roman" w:eastAsia="Times New Roman" w:hAnsi="Times New Roman" w:cs="Times New Roman"/>
          <w:color w:val="00000A"/>
          <w:sz w:val="24"/>
        </w:rPr>
        <w:t xml:space="preserve"> исполнением настоящего постановления оставляю за собой.</w:t>
      </w:r>
    </w:p>
    <w:p w:rsidR="005649D8" w:rsidRDefault="005649D8">
      <w:pPr>
        <w:spacing w:line="240" w:lineRule="exact"/>
        <w:rPr>
          <w:rFonts w:ascii="Times New Roman" w:eastAsia="Times New Roman" w:hAnsi="Times New Roman" w:cs="Times New Roman"/>
          <w:color w:val="00000A"/>
          <w:sz w:val="24"/>
        </w:rPr>
      </w:pPr>
    </w:p>
    <w:p w:rsidR="005649D8" w:rsidRDefault="00D20980">
      <w:pPr>
        <w:spacing w:line="240" w:lineRule="exac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Глава </w:t>
      </w:r>
      <w:proofErr w:type="gramStart"/>
      <w:r>
        <w:rPr>
          <w:rFonts w:ascii="Times New Roman" w:eastAsia="Times New Roman" w:hAnsi="Times New Roman" w:cs="Times New Roman"/>
          <w:color w:val="00000A"/>
          <w:sz w:val="24"/>
        </w:rPr>
        <w:t>Мичуринского</w:t>
      </w:r>
      <w:proofErr w:type="gramEnd"/>
      <w:r>
        <w:rPr>
          <w:rFonts w:ascii="Times New Roman" w:eastAsia="Times New Roman" w:hAnsi="Times New Roman" w:cs="Times New Roman"/>
          <w:color w:val="00000A"/>
          <w:sz w:val="24"/>
        </w:rPr>
        <w:t xml:space="preserve"> </w:t>
      </w:r>
    </w:p>
    <w:p w:rsidR="005649D8" w:rsidRDefault="00D20980">
      <w:pPr>
        <w:spacing w:line="240" w:lineRule="exac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сельского поселения</w:t>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t>А.Ю. Кельн</w:t>
      </w:r>
    </w:p>
    <w:p w:rsidR="005649D8" w:rsidRDefault="005649D8">
      <w:pPr>
        <w:spacing w:line="240" w:lineRule="exact"/>
        <w:rPr>
          <w:rFonts w:ascii="Times New Roman" w:eastAsia="Times New Roman" w:hAnsi="Times New Roman" w:cs="Times New Roman"/>
          <w:color w:val="00000A"/>
          <w:sz w:val="24"/>
        </w:rPr>
      </w:pPr>
    </w:p>
    <w:p w:rsidR="005649D8" w:rsidRDefault="005649D8">
      <w:pPr>
        <w:spacing w:line="240" w:lineRule="exact"/>
        <w:ind w:left="5529"/>
        <w:rPr>
          <w:rFonts w:ascii="Times New Roman" w:eastAsia="Times New Roman" w:hAnsi="Times New Roman" w:cs="Times New Roman"/>
          <w:color w:val="00000A"/>
          <w:sz w:val="24"/>
        </w:rPr>
      </w:pPr>
    </w:p>
    <w:p w:rsidR="005649D8" w:rsidRDefault="005649D8">
      <w:pPr>
        <w:spacing w:line="240" w:lineRule="exact"/>
        <w:ind w:left="5529"/>
        <w:rPr>
          <w:rFonts w:ascii="Times New Roman" w:eastAsia="Times New Roman" w:hAnsi="Times New Roman" w:cs="Times New Roman"/>
          <w:color w:val="00000A"/>
          <w:sz w:val="24"/>
        </w:rPr>
      </w:pPr>
    </w:p>
    <w:p w:rsidR="00D20980" w:rsidRDefault="00D20980">
      <w:pPr>
        <w:spacing w:line="240" w:lineRule="exact"/>
        <w:ind w:left="5529"/>
        <w:rPr>
          <w:rFonts w:ascii="Times New Roman" w:eastAsia="Times New Roman" w:hAnsi="Times New Roman" w:cs="Times New Roman"/>
          <w:color w:val="00000A"/>
          <w:sz w:val="24"/>
        </w:rPr>
      </w:pPr>
    </w:p>
    <w:p w:rsidR="00D20980" w:rsidRDefault="00D20980">
      <w:pPr>
        <w:spacing w:line="240" w:lineRule="exact"/>
        <w:ind w:left="5529"/>
        <w:rPr>
          <w:rFonts w:ascii="Times New Roman" w:eastAsia="Times New Roman" w:hAnsi="Times New Roman" w:cs="Times New Roman"/>
          <w:color w:val="00000A"/>
          <w:sz w:val="24"/>
        </w:rPr>
      </w:pPr>
    </w:p>
    <w:p w:rsidR="00914E64" w:rsidRDefault="00914E64">
      <w:pPr>
        <w:spacing w:line="240" w:lineRule="exact"/>
        <w:ind w:left="5529"/>
        <w:rPr>
          <w:rFonts w:ascii="Times New Roman" w:eastAsia="Times New Roman" w:hAnsi="Times New Roman" w:cs="Times New Roman"/>
          <w:color w:val="00000A"/>
          <w:sz w:val="24"/>
        </w:rPr>
      </w:pPr>
    </w:p>
    <w:p w:rsidR="00914E64" w:rsidRDefault="00914E64">
      <w:pPr>
        <w:spacing w:line="240" w:lineRule="exact"/>
        <w:ind w:left="5529"/>
        <w:rPr>
          <w:rFonts w:ascii="Times New Roman" w:eastAsia="Times New Roman" w:hAnsi="Times New Roman" w:cs="Times New Roman"/>
          <w:color w:val="00000A"/>
          <w:sz w:val="24"/>
        </w:rPr>
      </w:pPr>
    </w:p>
    <w:p w:rsidR="00914E64" w:rsidRDefault="00914E64">
      <w:pPr>
        <w:spacing w:line="240" w:lineRule="exact"/>
        <w:ind w:left="5529"/>
        <w:rPr>
          <w:rFonts w:ascii="Times New Roman" w:eastAsia="Times New Roman" w:hAnsi="Times New Roman" w:cs="Times New Roman"/>
          <w:color w:val="00000A"/>
          <w:sz w:val="24"/>
        </w:rPr>
      </w:pPr>
    </w:p>
    <w:p w:rsidR="00914E64" w:rsidRDefault="00914E64">
      <w:pPr>
        <w:spacing w:line="240" w:lineRule="exact"/>
        <w:ind w:left="5529"/>
        <w:rPr>
          <w:rFonts w:ascii="Times New Roman" w:eastAsia="Times New Roman" w:hAnsi="Times New Roman" w:cs="Times New Roman"/>
          <w:color w:val="00000A"/>
          <w:sz w:val="24"/>
        </w:rPr>
      </w:pPr>
    </w:p>
    <w:p w:rsidR="00914E64" w:rsidRDefault="00914E64">
      <w:pPr>
        <w:spacing w:line="240" w:lineRule="exact"/>
        <w:ind w:left="5529"/>
        <w:rPr>
          <w:rFonts w:ascii="Times New Roman" w:eastAsia="Times New Roman" w:hAnsi="Times New Roman" w:cs="Times New Roman"/>
          <w:color w:val="00000A"/>
          <w:sz w:val="24"/>
        </w:rPr>
      </w:pPr>
    </w:p>
    <w:p w:rsidR="00914E64" w:rsidRDefault="00914E64">
      <w:pPr>
        <w:spacing w:line="240" w:lineRule="exact"/>
        <w:ind w:left="5529"/>
        <w:rPr>
          <w:rFonts w:ascii="Times New Roman" w:eastAsia="Times New Roman" w:hAnsi="Times New Roman" w:cs="Times New Roman"/>
          <w:color w:val="00000A"/>
          <w:sz w:val="24"/>
        </w:rPr>
      </w:pPr>
    </w:p>
    <w:p w:rsidR="00914E64" w:rsidRDefault="00914E64">
      <w:pPr>
        <w:spacing w:line="240" w:lineRule="exact"/>
        <w:ind w:left="5529"/>
        <w:rPr>
          <w:rFonts w:ascii="Times New Roman" w:eastAsia="Times New Roman" w:hAnsi="Times New Roman" w:cs="Times New Roman"/>
          <w:color w:val="00000A"/>
          <w:sz w:val="24"/>
        </w:rPr>
      </w:pPr>
    </w:p>
    <w:p w:rsidR="00914E64" w:rsidRDefault="00914E64">
      <w:pPr>
        <w:spacing w:line="240" w:lineRule="exact"/>
        <w:ind w:left="5529"/>
        <w:rPr>
          <w:rFonts w:ascii="Times New Roman" w:eastAsia="Times New Roman" w:hAnsi="Times New Roman" w:cs="Times New Roman"/>
          <w:color w:val="00000A"/>
          <w:sz w:val="24"/>
        </w:rPr>
      </w:pPr>
    </w:p>
    <w:p w:rsidR="005649D8" w:rsidRDefault="005649D8">
      <w:pPr>
        <w:spacing w:line="240" w:lineRule="exact"/>
        <w:ind w:left="5529"/>
        <w:rPr>
          <w:rFonts w:ascii="Times New Roman" w:eastAsia="Times New Roman" w:hAnsi="Times New Roman" w:cs="Times New Roman"/>
          <w:color w:val="00000A"/>
          <w:sz w:val="24"/>
        </w:rPr>
      </w:pPr>
    </w:p>
    <w:p w:rsidR="005649D8" w:rsidRDefault="00D20980">
      <w:pPr>
        <w:spacing w:line="240" w:lineRule="exact"/>
        <w:ind w:left="5529"/>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Приложение к постановлению администрации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w:t>
      </w:r>
    </w:p>
    <w:p w:rsidR="005649D8" w:rsidRDefault="00D20980">
      <w:pPr>
        <w:spacing w:line="240" w:lineRule="exact"/>
        <w:ind w:left="5529"/>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от «___» _________ 2022г. № ____</w:t>
      </w: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8"/>
        </w:rPr>
        <w:t xml:space="preserve">                                                                                                                    </w:t>
      </w:r>
    </w:p>
    <w:p w:rsidR="005649D8" w:rsidRDefault="005649D8">
      <w:pPr>
        <w:spacing w:line="240" w:lineRule="exact"/>
        <w:ind w:left="5529"/>
        <w:jc w:val="both"/>
        <w:rPr>
          <w:rFonts w:ascii="Times New Roman" w:eastAsia="Times New Roman" w:hAnsi="Times New Roman" w:cs="Times New Roman"/>
          <w:color w:val="00000A"/>
          <w:sz w:val="24"/>
        </w:rPr>
      </w:pPr>
    </w:p>
    <w:p w:rsidR="005649D8" w:rsidRDefault="00D20980">
      <w:pPr>
        <w:spacing w:line="240" w:lineRule="exact"/>
        <w:ind w:left="5529"/>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«Приложение к постановлению администрации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от 14.12.2017г. № 129</w:t>
      </w:r>
    </w:p>
    <w:p w:rsidR="005649D8" w:rsidRDefault="005649D8">
      <w:pPr>
        <w:spacing w:line="240" w:lineRule="exact"/>
        <w:jc w:val="center"/>
        <w:rPr>
          <w:rFonts w:ascii="Times New Roman" w:eastAsia="Times New Roman" w:hAnsi="Times New Roman" w:cs="Times New Roman"/>
          <w:color w:val="00000A"/>
          <w:sz w:val="24"/>
        </w:rPr>
      </w:pPr>
    </w:p>
    <w:p w:rsidR="005649D8" w:rsidRDefault="005649D8">
      <w:pPr>
        <w:spacing w:line="240" w:lineRule="exact"/>
        <w:jc w:val="center"/>
        <w:rPr>
          <w:rFonts w:ascii="Times New Roman" w:eastAsia="Times New Roman" w:hAnsi="Times New Roman" w:cs="Times New Roman"/>
          <w:color w:val="00000A"/>
          <w:sz w:val="24"/>
        </w:rPr>
      </w:pPr>
    </w:p>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Муниципальная программа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p w:rsidR="005649D8" w:rsidRDefault="005649D8">
      <w:pPr>
        <w:spacing w:line="240" w:lineRule="exact"/>
        <w:rPr>
          <w:rFonts w:ascii="Times New Roman" w:eastAsia="Times New Roman" w:hAnsi="Times New Roman" w:cs="Times New Roman"/>
          <w:color w:val="00000A"/>
          <w:sz w:val="24"/>
        </w:rPr>
      </w:pPr>
    </w:p>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ПАСПОРТ МУНИЦИПАЛЬНОЙ ПРОГРАММЫ </w:t>
      </w:r>
    </w:p>
    <w:p w:rsidR="005649D8" w:rsidRDefault="005649D8">
      <w:pPr>
        <w:spacing w:line="240" w:lineRule="exact"/>
        <w:jc w:val="center"/>
        <w:rPr>
          <w:rFonts w:ascii="Times New Roman" w:eastAsia="Times New Roman" w:hAnsi="Times New Roman" w:cs="Times New Roman"/>
          <w:color w:val="00000A"/>
          <w:sz w:val="24"/>
        </w:rPr>
      </w:pPr>
    </w:p>
    <w:tbl>
      <w:tblPr>
        <w:tblW w:w="914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760"/>
        <w:gridCol w:w="5380"/>
      </w:tblGrid>
      <w:tr w:rsidR="005649D8">
        <w:trPr>
          <w:trHeight w:val="552"/>
          <w:jc w:val="center"/>
        </w:trPr>
        <w:tc>
          <w:tcPr>
            <w:tcW w:w="3760"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Наименование Программы</w:t>
            </w:r>
          </w:p>
        </w:tc>
        <w:tc>
          <w:tcPr>
            <w:tcW w:w="5379" w:type="dxa"/>
            <w:tcBorders>
              <w:top w:val="single" w:sz="4"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rPr>
                <w:color w:val="00000A"/>
              </w:rPr>
            </w:pPr>
            <w:r>
              <w:rPr>
                <w:rFonts w:ascii="Times New Roman" w:eastAsia="Times New Roman" w:hAnsi="Times New Roman" w:cs="Times New Roman"/>
                <w:color w:val="00000A"/>
                <w:sz w:val="24"/>
              </w:rPr>
              <w:t xml:space="preserve">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tc>
      </w:tr>
      <w:tr w:rsidR="005649D8">
        <w:trPr>
          <w:trHeight w:val="552"/>
          <w:jc w:val="center"/>
        </w:trPr>
        <w:tc>
          <w:tcPr>
            <w:tcW w:w="3760"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Дата утверждения программы (наименование и номер  соответствующего нормативного акта)</w:t>
            </w:r>
          </w:p>
        </w:tc>
        <w:tc>
          <w:tcPr>
            <w:tcW w:w="5379" w:type="dxa"/>
            <w:tcBorders>
              <w:top w:val="single" w:sz="4"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A"/>
                <w:sz w:val="24"/>
              </w:rPr>
              <w:t>Утверждена</w:t>
            </w:r>
            <w:proofErr w:type="gramEnd"/>
            <w:r>
              <w:rPr>
                <w:rFonts w:ascii="Times New Roman" w:eastAsia="Times New Roman" w:hAnsi="Times New Roman" w:cs="Times New Roman"/>
                <w:color w:val="00000A"/>
                <w:sz w:val="24"/>
              </w:rPr>
              <w:t xml:space="preserve"> постановлением администрации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от 14.12.2017г.  № 129 </w:t>
            </w:r>
          </w:p>
          <w:p w:rsidR="005649D8" w:rsidRDefault="00D20980">
            <w:pPr>
              <w:spacing w:line="240" w:lineRule="exact"/>
              <w:ind w:right="-75"/>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«Об утверждении муниципальной программы</w:t>
            </w:r>
          </w:p>
          <w:p w:rsidR="005649D8" w:rsidRDefault="00D20980">
            <w:pPr>
              <w:spacing w:line="240" w:lineRule="exact"/>
              <w:ind w:right="-75"/>
              <w:jc w:val="both"/>
            </w:pPr>
            <w:r>
              <w:rPr>
                <w:rFonts w:ascii="Times New Roman" w:eastAsia="Times New Roman" w:hAnsi="Times New Roman" w:cs="Times New Roman"/>
                <w:color w:val="00000A"/>
                <w:sz w:val="24"/>
              </w:rPr>
              <w:t xml:space="preserve">«Благоустройство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tc>
      </w:tr>
      <w:tr w:rsidR="005649D8">
        <w:trPr>
          <w:trHeight w:val="552"/>
          <w:jc w:val="center"/>
        </w:trPr>
        <w:tc>
          <w:tcPr>
            <w:tcW w:w="3760"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Сроки и этапы реализации программы</w:t>
            </w:r>
          </w:p>
        </w:tc>
        <w:tc>
          <w:tcPr>
            <w:tcW w:w="5379" w:type="dxa"/>
            <w:tcBorders>
              <w:top w:val="single" w:sz="4"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pPr>
            <w:r>
              <w:rPr>
                <w:rFonts w:ascii="Times New Roman" w:eastAsia="Times New Roman" w:hAnsi="Times New Roman" w:cs="Times New Roman"/>
                <w:color w:val="000000"/>
                <w:sz w:val="24"/>
              </w:rPr>
              <w:t>2018-2026 год (без разбивки на этапы)</w:t>
            </w:r>
          </w:p>
        </w:tc>
      </w:tr>
      <w:tr w:rsidR="005649D8">
        <w:trPr>
          <w:trHeight w:val="552"/>
          <w:jc w:val="center"/>
        </w:trPr>
        <w:tc>
          <w:tcPr>
            <w:tcW w:w="3760"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Ответственный исполнитель программы</w:t>
            </w:r>
          </w:p>
        </w:tc>
        <w:tc>
          <w:tcPr>
            <w:tcW w:w="5379" w:type="dxa"/>
            <w:tcBorders>
              <w:top w:val="single" w:sz="4"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pPr>
            <w:r>
              <w:rPr>
                <w:rFonts w:ascii="Times New Roman" w:eastAsia="Times New Roman" w:hAnsi="Times New Roman" w:cs="Times New Roman"/>
                <w:color w:val="000000"/>
                <w:sz w:val="24"/>
              </w:rPr>
              <w:t xml:space="preserve">Администрация Мичуринского сельского поселения </w:t>
            </w:r>
            <w:proofErr w:type="spellStart"/>
            <w:r>
              <w:rPr>
                <w:rFonts w:ascii="Times New Roman" w:eastAsia="Times New Roman" w:hAnsi="Times New Roman" w:cs="Times New Roman"/>
                <w:color w:val="000000"/>
                <w:sz w:val="24"/>
              </w:rPr>
              <w:t>Камышинского</w:t>
            </w:r>
            <w:proofErr w:type="spellEnd"/>
            <w:r>
              <w:rPr>
                <w:rFonts w:ascii="Times New Roman" w:eastAsia="Times New Roman" w:hAnsi="Times New Roman" w:cs="Times New Roman"/>
                <w:color w:val="000000"/>
                <w:sz w:val="24"/>
              </w:rPr>
              <w:t xml:space="preserve"> муниципального района Волгоградской области</w:t>
            </w:r>
          </w:p>
        </w:tc>
      </w:tr>
      <w:tr w:rsidR="005649D8">
        <w:trPr>
          <w:trHeight w:val="276"/>
          <w:jc w:val="center"/>
        </w:trPr>
        <w:tc>
          <w:tcPr>
            <w:tcW w:w="3760" w:type="dxa"/>
            <w:tcBorders>
              <w:top w:val="single" w:sz="6"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Участники Программы</w:t>
            </w:r>
          </w:p>
        </w:tc>
        <w:tc>
          <w:tcPr>
            <w:tcW w:w="5379" w:type="dxa"/>
            <w:tcBorders>
              <w:top w:val="single" w:sz="6"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pPr>
            <w:r>
              <w:rPr>
                <w:rFonts w:ascii="Times New Roman" w:eastAsia="Times New Roman" w:hAnsi="Times New Roman" w:cs="Times New Roman"/>
                <w:color w:val="000000"/>
                <w:sz w:val="24"/>
              </w:rPr>
              <w:t xml:space="preserve"> Жители п. </w:t>
            </w:r>
            <w:proofErr w:type="gramStart"/>
            <w:r>
              <w:rPr>
                <w:rFonts w:ascii="Times New Roman" w:eastAsia="Times New Roman" w:hAnsi="Times New Roman" w:cs="Times New Roman"/>
                <w:color w:val="000000"/>
                <w:sz w:val="24"/>
              </w:rPr>
              <w:t>Мичуринский</w:t>
            </w:r>
            <w:proofErr w:type="gramEnd"/>
            <w:r>
              <w:rPr>
                <w:rFonts w:ascii="Times New Roman" w:eastAsia="Times New Roman" w:hAnsi="Times New Roman" w:cs="Times New Roman"/>
                <w:color w:val="000000"/>
                <w:sz w:val="24"/>
              </w:rPr>
              <w:t xml:space="preserve"> Мичуринского</w:t>
            </w:r>
            <w:r>
              <w:rPr>
                <w:rFonts w:ascii="Times New Roman" w:eastAsia="Times New Roman" w:hAnsi="Times New Roman" w:cs="Times New Roman"/>
                <w:color w:val="00000A"/>
                <w:sz w:val="24"/>
              </w:rPr>
              <w:t xml:space="preserve">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w:t>
            </w:r>
          </w:p>
        </w:tc>
      </w:tr>
      <w:tr w:rsidR="005649D8">
        <w:trPr>
          <w:trHeight w:val="828"/>
          <w:jc w:val="center"/>
        </w:trPr>
        <w:tc>
          <w:tcPr>
            <w:tcW w:w="3760" w:type="dxa"/>
            <w:tcBorders>
              <w:top w:val="single" w:sz="6"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Программы, в том числе федеральные целевые программы</w:t>
            </w:r>
          </w:p>
        </w:tc>
        <w:tc>
          <w:tcPr>
            <w:tcW w:w="5379" w:type="dxa"/>
            <w:tcBorders>
              <w:top w:val="single" w:sz="6"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rPr>
                <w:color w:val="00000A"/>
              </w:rPr>
            </w:pPr>
            <w:r>
              <w:rPr>
                <w:rFonts w:ascii="Times New Roman" w:eastAsia="Times New Roman" w:hAnsi="Times New Roman" w:cs="Times New Roman"/>
                <w:color w:val="00000A"/>
                <w:sz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5649D8">
        <w:trPr>
          <w:trHeight w:val="276"/>
          <w:jc w:val="center"/>
        </w:trPr>
        <w:tc>
          <w:tcPr>
            <w:tcW w:w="3760" w:type="dxa"/>
            <w:tcBorders>
              <w:top w:val="single" w:sz="6"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Цели программы</w:t>
            </w:r>
          </w:p>
        </w:tc>
        <w:tc>
          <w:tcPr>
            <w:tcW w:w="5379" w:type="dxa"/>
            <w:tcBorders>
              <w:top w:val="single" w:sz="6"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Основными целями программы являются:</w:t>
            </w:r>
          </w:p>
          <w:p w:rsidR="005649D8" w:rsidRDefault="00D20980">
            <w:pPr>
              <w:spacing w:line="240"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создание комфортных и безопасных условий проживания граждан;</w:t>
            </w:r>
          </w:p>
          <w:p w:rsidR="005649D8" w:rsidRDefault="00D20980">
            <w:pPr>
              <w:spacing w:line="240" w:lineRule="exact"/>
              <w:jc w:val="both"/>
              <w:rPr>
                <w:color w:val="00000A"/>
              </w:rPr>
            </w:pPr>
            <w:r>
              <w:rPr>
                <w:rFonts w:ascii="Times New Roman" w:eastAsia="Times New Roman" w:hAnsi="Times New Roman" w:cs="Times New Roman"/>
                <w:color w:val="00000A"/>
                <w:sz w:val="24"/>
              </w:rPr>
              <w:t xml:space="preserve">2. создание условий для массового отдыха </w:t>
            </w:r>
            <w:r>
              <w:rPr>
                <w:rFonts w:ascii="Times New Roman" w:eastAsia="Times New Roman" w:hAnsi="Times New Roman" w:cs="Times New Roman"/>
                <w:color w:val="00000A"/>
                <w:sz w:val="24"/>
              </w:rPr>
              <w:lastRenderedPageBreak/>
              <w:t>жителей поселения и организация обустройства мест массового пребывания населения</w:t>
            </w:r>
          </w:p>
        </w:tc>
      </w:tr>
      <w:tr w:rsidR="005649D8">
        <w:trPr>
          <w:trHeight w:val="276"/>
          <w:jc w:val="center"/>
        </w:trPr>
        <w:tc>
          <w:tcPr>
            <w:tcW w:w="3760" w:type="dxa"/>
            <w:tcBorders>
              <w:top w:val="single" w:sz="6"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lastRenderedPageBreak/>
              <w:t>Задачи программы</w:t>
            </w:r>
          </w:p>
        </w:tc>
        <w:tc>
          <w:tcPr>
            <w:tcW w:w="5379" w:type="dxa"/>
            <w:tcBorders>
              <w:top w:val="single" w:sz="6"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повышение уровня благоустройства общественных территорий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w:t>
            </w:r>
          </w:p>
          <w:p w:rsidR="005649D8" w:rsidRDefault="00D20980">
            <w:pPr>
              <w:spacing w:line="240" w:lineRule="exact"/>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 xml:space="preserve">- формирование реализованных практик благоустройства на территории п. Мичуринский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w:t>
            </w:r>
            <w:proofErr w:type="gramEnd"/>
          </w:p>
          <w:p w:rsidR="005649D8" w:rsidRDefault="00D20980">
            <w:pPr>
              <w:spacing w:line="240"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повышение уровня благоустройства территорий общего пользования (парков, площадей и др.);</w:t>
            </w:r>
          </w:p>
          <w:p w:rsidR="005649D8" w:rsidRDefault="00D20980">
            <w:pPr>
              <w:spacing w:line="240" w:lineRule="exact"/>
              <w:jc w:val="both"/>
              <w:rPr>
                <w:color w:val="00000A"/>
              </w:rPr>
            </w:pPr>
            <w:r>
              <w:rPr>
                <w:rFonts w:ascii="Times New Roman" w:eastAsia="Times New Roman" w:hAnsi="Times New Roman" w:cs="Times New Roman"/>
                <w:color w:val="00000A"/>
                <w:sz w:val="24"/>
              </w:rPr>
              <w:t xml:space="preserve">- повышение уровня вовлеченности заинтересованных граждан, организаций в реализацию мероприятий по благоустройству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w:t>
            </w:r>
          </w:p>
        </w:tc>
      </w:tr>
      <w:tr w:rsidR="005649D8">
        <w:trPr>
          <w:trHeight w:val="552"/>
          <w:jc w:val="center"/>
        </w:trPr>
        <w:tc>
          <w:tcPr>
            <w:tcW w:w="3760" w:type="dxa"/>
            <w:tcBorders>
              <w:top w:val="single" w:sz="6"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Целевые индикаторы и показатели программы</w:t>
            </w:r>
          </w:p>
        </w:tc>
        <w:tc>
          <w:tcPr>
            <w:tcW w:w="5379" w:type="dxa"/>
            <w:tcBorders>
              <w:top w:val="single" w:sz="6"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A"/>
                <w:sz w:val="24"/>
              </w:rPr>
              <w:t>количество благоустроенных территорий общего пользования;</w:t>
            </w:r>
          </w:p>
          <w:p w:rsidR="005649D8" w:rsidRDefault="00D20980">
            <w:pPr>
              <w:spacing w:line="240"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площадь благоустроенных территорий общего пользования;</w:t>
            </w:r>
          </w:p>
          <w:p w:rsidR="005649D8" w:rsidRDefault="00D20980">
            <w:pPr>
              <w:spacing w:line="240" w:lineRule="exact"/>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доля площади благоустроенных территорий общего пользования;</w:t>
            </w:r>
          </w:p>
          <w:p w:rsidR="005649D8" w:rsidRDefault="00D20980">
            <w:pPr>
              <w:spacing w:line="240" w:lineRule="exact"/>
              <w:jc w:val="both"/>
            </w:pPr>
            <w:r>
              <w:rPr>
                <w:rFonts w:ascii="Times New Roman" w:eastAsia="Times New Roman" w:hAnsi="Times New Roman" w:cs="Times New Roman"/>
                <w:color w:val="00000A"/>
                <w:sz w:val="24"/>
              </w:rPr>
              <w:t>- площадь общественных территорий, на которых проведены мероприятия по содержанию объектов благоустройства – 3230 м</w:t>
            </w:r>
            <w:proofErr w:type="gramStart"/>
            <w:r>
              <w:rPr>
                <w:rFonts w:ascii="Times New Roman" w:eastAsia="Times New Roman" w:hAnsi="Times New Roman" w:cs="Times New Roman"/>
                <w:color w:val="00000A"/>
                <w:sz w:val="24"/>
              </w:rPr>
              <w:t>2</w:t>
            </w:r>
            <w:proofErr w:type="gramEnd"/>
            <w:r>
              <w:rPr>
                <w:rFonts w:ascii="Times New Roman" w:eastAsia="Times New Roman" w:hAnsi="Times New Roman" w:cs="Times New Roman"/>
                <w:color w:val="00000A"/>
                <w:sz w:val="24"/>
              </w:rPr>
              <w:t>.</w:t>
            </w:r>
          </w:p>
        </w:tc>
      </w:tr>
      <w:tr w:rsidR="005649D8">
        <w:trPr>
          <w:trHeight w:val="552"/>
          <w:jc w:val="center"/>
        </w:trPr>
        <w:tc>
          <w:tcPr>
            <w:tcW w:w="3760" w:type="dxa"/>
            <w:tcBorders>
              <w:top w:val="single" w:sz="6"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t>Объемы бюджетных ассигнований Программы</w:t>
            </w:r>
          </w:p>
        </w:tc>
        <w:tc>
          <w:tcPr>
            <w:tcW w:w="5379" w:type="dxa"/>
            <w:tcBorders>
              <w:top w:val="single" w:sz="6" w:space="0" w:color="000001"/>
              <w:left w:val="single" w:sz="6" w:space="0" w:color="000001"/>
              <w:bottom w:val="single" w:sz="4" w:space="0" w:color="000001"/>
              <w:right w:val="single" w:sz="4" w:space="0" w:color="000001"/>
            </w:tcBorders>
            <w:shd w:val="clear" w:color="000000" w:fill="FFFFFF"/>
          </w:tcPr>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Общий объем финансирования программы на 2018-2026 год составит </w:t>
            </w:r>
            <w:r>
              <w:rPr>
                <w:rFonts w:ascii="Times New Roman" w:eastAsia="Times New Roman" w:hAnsi="Times New Roman" w:cs="Times New Roman"/>
                <w:color w:val="FF0000"/>
                <w:sz w:val="24"/>
              </w:rPr>
              <w:t xml:space="preserve">6402,960 </w:t>
            </w:r>
            <w:r>
              <w:rPr>
                <w:rFonts w:ascii="Times New Roman" w:eastAsia="Times New Roman" w:hAnsi="Times New Roman" w:cs="Times New Roman"/>
                <w:color w:val="00000A"/>
                <w:sz w:val="24"/>
              </w:rPr>
              <w:t xml:space="preserve">тысяч рублей, в </w:t>
            </w:r>
            <w:proofErr w:type="spellStart"/>
            <w:r>
              <w:rPr>
                <w:rFonts w:ascii="Times New Roman" w:eastAsia="Times New Roman" w:hAnsi="Times New Roman" w:cs="Times New Roman"/>
                <w:color w:val="00000A"/>
                <w:sz w:val="24"/>
              </w:rPr>
              <w:t>т.ч</w:t>
            </w:r>
            <w:proofErr w:type="spellEnd"/>
            <w:r>
              <w:rPr>
                <w:rFonts w:ascii="Times New Roman" w:eastAsia="Times New Roman" w:hAnsi="Times New Roman" w:cs="Times New Roman"/>
                <w:color w:val="00000A"/>
                <w:sz w:val="24"/>
              </w:rPr>
              <w:t>.:</w:t>
            </w:r>
          </w:p>
          <w:p w:rsidR="005649D8" w:rsidRDefault="00D20980">
            <w:pPr>
              <w:spacing w:line="240" w:lineRule="exact"/>
              <w:ind w:firstLine="283"/>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 xml:space="preserve">2018 год: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u w:val="single"/>
              </w:rPr>
              <w:t>2019 год:</w:t>
            </w:r>
            <w:r>
              <w:rPr>
                <w:rFonts w:ascii="Times New Roman" w:eastAsia="Times New Roman" w:hAnsi="Times New Roman" w:cs="Times New Roman"/>
                <w:color w:val="00000A"/>
                <w:sz w:val="24"/>
              </w:rPr>
              <w:t xml:space="preserve">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3000,000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1816,112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u w:val="single"/>
              </w:rPr>
              <w:t>2020 год:</w:t>
            </w:r>
            <w:r>
              <w:rPr>
                <w:rFonts w:ascii="Times New Roman" w:eastAsia="Times New Roman" w:hAnsi="Times New Roman" w:cs="Times New Roman"/>
                <w:color w:val="00000A"/>
                <w:sz w:val="24"/>
              </w:rPr>
              <w:t xml:space="preserve">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D20980">
            <w:pPr>
              <w:spacing w:line="240" w:lineRule="exact"/>
              <w:ind w:firstLine="283"/>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 xml:space="preserve">2021 год: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D20980">
            <w:pPr>
              <w:spacing w:line="240" w:lineRule="exact"/>
              <w:ind w:firstLine="283"/>
              <w:jc w:val="both"/>
              <w:rPr>
                <w:rFonts w:ascii="Times New Roman" w:eastAsia="Times New Roman" w:hAnsi="Times New Roman" w:cs="Times New Roman"/>
                <w:color w:val="00000A"/>
                <w:sz w:val="24"/>
                <w:u w:val="single"/>
              </w:rPr>
            </w:pPr>
            <w:r>
              <w:rPr>
                <w:rFonts w:ascii="Times New Roman" w:eastAsia="Times New Roman" w:hAnsi="Times New Roman" w:cs="Times New Roman"/>
                <w:color w:val="00000A"/>
                <w:sz w:val="24"/>
                <w:u w:val="single"/>
              </w:rPr>
              <w:t xml:space="preserve">2022 год: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w:t>
            </w:r>
            <w:r>
              <w:rPr>
                <w:rFonts w:ascii="Times New Roman" w:eastAsia="Times New Roman" w:hAnsi="Times New Roman" w:cs="Times New Roman"/>
                <w:color w:val="FF0000"/>
                <w:sz w:val="24"/>
              </w:rPr>
              <w:t xml:space="preserve">304,978 </w:t>
            </w:r>
            <w:r>
              <w:rPr>
                <w:rFonts w:ascii="Times New Roman" w:eastAsia="Times New Roman" w:hAnsi="Times New Roman" w:cs="Times New Roman"/>
                <w:color w:val="00000A"/>
                <w:sz w:val="24"/>
              </w:rPr>
              <w:t>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u w:val="single"/>
              </w:rPr>
              <w:t>2023 год:</w:t>
            </w:r>
            <w:r>
              <w:rPr>
                <w:rFonts w:ascii="Times New Roman" w:eastAsia="Times New Roman" w:hAnsi="Times New Roman" w:cs="Times New Roman"/>
                <w:color w:val="00000A"/>
                <w:sz w:val="24"/>
              </w:rPr>
              <w:t xml:space="preserve">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427,290 тыс. </w:t>
            </w:r>
            <w:r>
              <w:rPr>
                <w:rFonts w:ascii="Times New Roman" w:eastAsia="Times New Roman" w:hAnsi="Times New Roman" w:cs="Times New Roman"/>
                <w:color w:val="00000A"/>
                <w:sz w:val="24"/>
              </w:rPr>
              <w:lastRenderedPageBreak/>
              <w:t>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u w:val="single"/>
              </w:rPr>
              <w:t>2024 год:</w:t>
            </w:r>
            <w:r>
              <w:rPr>
                <w:rFonts w:ascii="Times New Roman" w:eastAsia="Times New Roman" w:hAnsi="Times New Roman" w:cs="Times New Roman"/>
                <w:color w:val="00000A"/>
                <w:sz w:val="24"/>
              </w:rPr>
              <w:t xml:space="preserve">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427,290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u w:val="single"/>
              </w:rPr>
              <w:t>2025 год:</w:t>
            </w:r>
            <w:r>
              <w:rPr>
                <w:rFonts w:ascii="Times New Roman" w:eastAsia="Times New Roman" w:hAnsi="Times New Roman" w:cs="Times New Roman"/>
                <w:color w:val="00000A"/>
                <w:sz w:val="24"/>
              </w:rPr>
              <w:t xml:space="preserve">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427,29</w:t>
            </w:r>
            <w:r>
              <w:rPr>
                <w:rFonts w:ascii="Times New Roman" w:eastAsia="Times New Roman" w:hAnsi="Times New Roman" w:cs="Times New Roman"/>
                <w:color w:val="FF0000"/>
                <w:sz w:val="24"/>
              </w:rPr>
              <w:t xml:space="preserve">0 </w:t>
            </w:r>
            <w:r>
              <w:rPr>
                <w:rFonts w:ascii="Times New Roman" w:eastAsia="Times New Roman" w:hAnsi="Times New Roman" w:cs="Times New Roman"/>
                <w:color w:val="00000A"/>
                <w:sz w:val="24"/>
              </w:rPr>
              <w:t>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u w:val="single"/>
              </w:rPr>
              <w:t>2026 год:</w:t>
            </w:r>
            <w:r>
              <w:rPr>
                <w:rFonts w:ascii="Times New Roman" w:eastAsia="Times New Roman" w:hAnsi="Times New Roman" w:cs="Times New Roman"/>
                <w:color w:val="00000A"/>
                <w:sz w:val="24"/>
              </w:rPr>
              <w:t xml:space="preserve"> </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средства областного бюджета – 0 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0</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A"/>
                <w:sz w:val="24"/>
              </w:rPr>
              <w:t>тыс. рублей;</w:t>
            </w:r>
          </w:p>
          <w:p w:rsidR="005649D8" w:rsidRDefault="00D20980">
            <w:pPr>
              <w:spacing w:line="240" w:lineRule="exact"/>
              <w:ind w:firstLine="283"/>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внебюджетные средства – 0 тыс. рублей</w:t>
            </w:r>
          </w:p>
          <w:p w:rsidR="005649D8" w:rsidRDefault="005649D8">
            <w:pPr>
              <w:spacing w:line="240" w:lineRule="exact"/>
              <w:ind w:firstLine="283"/>
              <w:jc w:val="both"/>
            </w:pPr>
          </w:p>
        </w:tc>
      </w:tr>
      <w:tr w:rsidR="005649D8">
        <w:trPr>
          <w:trHeight w:val="552"/>
          <w:jc w:val="center"/>
        </w:trPr>
        <w:tc>
          <w:tcPr>
            <w:tcW w:w="3760" w:type="dxa"/>
            <w:tcBorders>
              <w:top w:val="single" w:sz="6"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sz w:val="24"/>
              </w:rPr>
              <w:lastRenderedPageBreak/>
              <w:t>Ожидаемые результаты реализации Программы</w:t>
            </w:r>
          </w:p>
        </w:tc>
        <w:tc>
          <w:tcPr>
            <w:tcW w:w="5379" w:type="dxa"/>
            <w:tcBorders>
              <w:top w:val="single" w:sz="6" w:space="0" w:color="000001"/>
              <w:left w:val="single" w:sz="6" w:space="0" w:color="000001"/>
              <w:bottom w:val="single" w:sz="4" w:space="0" w:color="000001"/>
              <w:right w:val="single" w:sz="4" w:space="0" w:color="000001"/>
            </w:tcBorders>
            <w:shd w:val="clear" w:color="000000" w:fill="FFFFFF"/>
            <w:vAlign w:val="bottom"/>
          </w:tcPr>
          <w:p w:rsidR="005649D8" w:rsidRDefault="00D20980">
            <w:pPr>
              <w:spacing w:line="240" w:lineRule="exact"/>
              <w:jc w:val="both"/>
              <w:rPr>
                <w:color w:val="00000A"/>
              </w:rPr>
            </w:pPr>
            <w:r>
              <w:rPr>
                <w:rFonts w:ascii="Times New Roman" w:eastAsia="Times New Roman" w:hAnsi="Times New Roman" w:cs="Times New Roman"/>
                <w:color w:val="00000A"/>
                <w:sz w:val="24"/>
              </w:rPr>
              <w:t xml:space="preserve">благоустройство территории общего пользования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w:t>
            </w:r>
          </w:p>
        </w:tc>
      </w:tr>
    </w:tbl>
    <w:p w:rsidR="005649D8" w:rsidRDefault="005649D8">
      <w:pPr>
        <w:spacing w:line="240" w:lineRule="exact"/>
        <w:rPr>
          <w:rFonts w:ascii="Times New Roman" w:eastAsia="Times New Roman" w:hAnsi="Times New Roman" w:cs="Times New Roman"/>
          <w:color w:val="00000A"/>
          <w:sz w:val="28"/>
        </w:rPr>
      </w:pPr>
    </w:p>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1. Характеристика текущего состояния сектора благоустройства в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сельском поселении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p w:rsidR="005649D8" w:rsidRDefault="005649D8">
      <w:pPr>
        <w:spacing w:line="240" w:lineRule="exact"/>
        <w:ind w:firstLine="851"/>
        <w:jc w:val="both"/>
        <w:rPr>
          <w:rFonts w:ascii="Times New Roman" w:eastAsia="Times New Roman" w:hAnsi="Times New Roman" w:cs="Times New Roman"/>
          <w:color w:val="00000A"/>
          <w:sz w:val="24"/>
        </w:rPr>
      </w:pP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Мичуринского сельского поселения для определения функциональных зон. </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Важнейшей задачей администрации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Муниципальная программа «Благоустройство территории п. Мичуринский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п. Мичуринский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w:t>
      </w:r>
    </w:p>
    <w:p w:rsidR="00914E64" w:rsidRDefault="00914E64">
      <w:pPr>
        <w:spacing w:line="240" w:lineRule="exact"/>
        <w:ind w:firstLine="851"/>
        <w:jc w:val="both"/>
        <w:rPr>
          <w:rFonts w:ascii="Times New Roman" w:eastAsia="Times New Roman" w:hAnsi="Times New Roman" w:cs="Times New Roman"/>
          <w:color w:val="00000A"/>
          <w:sz w:val="24"/>
        </w:rPr>
      </w:pPr>
    </w:p>
    <w:p w:rsidR="00914E64" w:rsidRDefault="00914E64">
      <w:pPr>
        <w:spacing w:line="240" w:lineRule="exact"/>
        <w:ind w:firstLine="851"/>
        <w:jc w:val="both"/>
        <w:rPr>
          <w:rFonts w:ascii="Times New Roman" w:eastAsia="Times New Roman" w:hAnsi="Times New Roman" w:cs="Times New Roman"/>
          <w:color w:val="00000A"/>
          <w:sz w:val="24"/>
        </w:rPr>
      </w:pPr>
    </w:p>
    <w:p w:rsidR="00914E64" w:rsidRDefault="00914E64">
      <w:pPr>
        <w:spacing w:line="240" w:lineRule="exact"/>
        <w:ind w:firstLine="851"/>
        <w:jc w:val="both"/>
        <w:rPr>
          <w:rFonts w:ascii="Times New Roman" w:eastAsia="Times New Roman" w:hAnsi="Times New Roman" w:cs="Times New Roman"/>
          <w:color w:val="00000A"/>
          <w:sz w:val="24"/>
        </w:rPr>
      </w:pPr>
    </w:p>
    <w:p w:rsidR="00914E64" w:rsidRDefault="00914E64">
      <w:pPr>
        <w:spacing w:line="240" w:lineRule="exact"/>
        <w:ind w:firstLine="851"/>
        <w:jc w:val="both"/>
        <w:rPr>
          <w:rFonts w:ascii="Times New Roman" w:eastAsia="Times New Roman" w:hAnsi="Times New Roman" w:cs="Times New Roman"/>
          <w:color w:val="00000A"/>
          <w:sz w:val="24"/>
        </w:rPr>
      </w:pPr>
    </w:p>
    <w:p w:rsidR="005649D8" w:rsidRDefault="005649D8">
      <w:pPr>
        <w:spacing w:line="240" w:lineRule="exact"/>
        <w:ind w:firstLine="540"/>
        <w:jc w:val="both"/>
        <w:rPr>
          <w:rFonts w:ascii="Times New Roman" w:eastAsia="Times New Roman" w:hAnsi="Times New Roman" w:cs="Times New Roman"/>
          <w:color w:val="00000A"/>
          <w:sz w:val="24"/>
        </w:rPr>
      </w:pPr>
    </w:p>
    <w:p w:rsidR="005649D8" w:rsidRDefault="00D20980">
      <w:pPr>
        <w:spacing w:line="240" w:lineRule="exact"/>
        <w:ind w:firstLine="540"/>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Показатели, характеризующие проблемную сферу </w:t>
      </w:r>
    </w:p>
    <w:p w:rsidR="005649D8" w:rsidRDefault="005649D8">
      <w:pPr>
        <w:spacing w:line="240" w:lineRule="exact"/>
        <w:ind w:firstLine="540"/>
        <w:jc w:val="center"/>
        <w:rPr>
          <w:rFonts w:ascii="Times New Roman" w:eastAsia="Times New Roman" w:hAnsi="Times New Roman" w:cs="Times New Roman"/>
          <w:color w:val="00000A"/>
          <w:sz w:val="24"/>
        </w:rPr>
      </w:pPr>
    </w:p>
    <w:tbl>
      <w:tblPr>
        <w:tblW w:w="93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833"/>
        <w:gridCol w:w="1312"/>
        <w:gridCol w:w="693"/>
        <w:gridCol w:w="768"/>
        <w:gridCol w:w="667"/>
        <w:gridCol w:w="667"/>
        <w:gridCol w:w="667"/>
        <w:gridCol w:w="667"/>
        <w:gridCol w:w="667"/>
        <w:gridCol w:w="667"/>
        <w:gridCol w:w="759"/>
      </w:tblGrid>
      <w:tr w:rsidR="005649D8">
        <w:trPr>
          <w:trHeight w:val="1"/>
        </w:trPr>
        <w:tc>
          <w:tcPr>
            <w:tcW w:w="1808"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Наименование показателя</w:t>
            </w:r>
          </w:p>
        </w:tc>
        <w:tc>
          <w:tcPr>
            <w:tcW w:w="1085"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Единицы измерения</w:t>
            </w:r>
          </w:p>
        </w:tc>
        <w:tc>
          <w:tcPr>
            <w:tcW w:w="6472" w:type="dxa"/>
            <w:gridSpan w:val="9"/>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Значение по годам</w:t>
            </w:r>
          </w:p>
        </w:tc>
      </w:tr>
      <w:tr w:rsidR="005649D8">
        <w:trPr>
          <w:trHeight w:val="1"/>
        </w:trPr>
        <w:tc>
          <w:tcPr>
            <w:tcW w:w="1808" w:type="dxa"/>
            <w:vMerge/>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after="200" w:line="276" w:lineRule="exact"/>
              <w:rPr>
                <w:rFonts w:eastAsia="Calibri" w:cs="Calibri"/>
                <w:color w:val="00000A"/>
              </w:rPr>
            </w:pPr>
          </w:p>
        </w:tc>
        <w:tc>
          <w:tcPr>
            <w:tcW w:w="1085" w:type="dxa"/>
            <w:vMerge/>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after="200" w:line="276" w:lineRule="exact"/>
              <w:rPr>
                <w:rFonts w:eastAsia="Calibri" w:cs="Calibri"/>
                <w:color w:val="00000A"/>
              </w:rPr>
            </w:pPr>
          </w:p>
        </w:tc>
        <w:tc>
          <w:tcPr>
            <w:tcW w:w="80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2018</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2019</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2020</w:t>
            </w:r>
          </w:p>
        </w:tc>
        <w:tc>
          <w:tcPr>
            <w:tcW w:w="7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2021</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2022</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2023</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2024</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2025</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2026</w:t>
            </w:r>
          </w:p>
        </w:tc>
      </w:tr>
      <w:tr w:rsidR="005649D8">
        <w:trPr>
          <w:trHeight w:val="1"/>
        </w:trPr>
        <w:tc>
          <w:tcPr>
            <w:tcW w:w="18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Количество территорий общего пользования (детские площадки, спортивные площадки и т.д.)</w:t>
            </w:r>
          </w:p>
        </w:tc>
        <w:tc>
          <w:tcPr>
            <w:tcW w:w="1085"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 xml:space="preserve">шт./ </w:t>
            </w:r>
            <w:proofErr w:type="spellStart"/>
            <w:r>
              <w:rPr>
                <w:rFonts w:ascii="Times New Roman" w:eastAsia="Times New Roman" w:hAnsi="Times New Roman" w:cs="Times New Roman"/>
                <w:color w:val="00000A"/>
              </w:rPr>
              <w:t>тыс.кв.м</w:t>
            </w:r>
            <w:proofErr w:type="spellEnd"/>
            <w:r>
              <w:rPr>
                <w:rFonts w:ascii="Times New Roman" w:eastAsia="Times New Roman" w:hAnsi="Times New Roman" w:cs="Times New Roman"/>
                <w:color w:val="00000A"/>
              </w:rPr>
              <w:t>.</w:t>
            </w:r>
          </w:p>
        </w:tc>
        <w:tc>
          <w:tcPr>
            <w:tcW w:w="80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1/3,23</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1/1,5</w:t>
            </w:r>
          </w:p>
        </w:tc>
      </w:tr>
      <w:tr w:rsidR="005649D8">
        <w:trPr>
          <w:trHeight w:val="1"/>
        </w:trPr>
        <w:tc>
          <w:tcPr>
            <w:tcW w:w="18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Доля благоустроенных территорий общего пользования от общего количества таких территорий</w:t>
            </w:r>
          </w:p>
        </w:tc>
        <w:tc>
          <w:tcPr>
            <w:tcW w:w="1085"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w:t>
            </w:r>
            <w:proofErr w:type="spellStart"/>
            <w:r>
              <w:rPr>
                <w:rFonts w:ascii="Times New Roman" w:eastAsia="Times New Roman" w:hAnsi="Times New Roman" w:cs="Times New Roman"/>
                <w:color w:val="00000A"/>
              </w:rPr>
              <w:t>тыс.кв.м</w:t>
            </w:r>
            <w:proofErr w:type="spellEnd"/>
            <w:r>
              <w:rPr>
                <w:rFonts w:ascii="Times New Roman" w:eastAsia="Times New Roman" w:hAnsi="Times New Roman" w:cs="Times New Roman"/>
                <w:color w:val="00000A"/>
              </w:rPr>
              <w:t>.</w:t>
            </w:r>
          </w:p>
        </w:tc>
        <w:tc>
          <w:tcPr>
            <w:tcW w:w="80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68</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32</w:t>
            </w:r>
          </w:p>
        </w:tc>
      </w:tr>
      <w:tr w:rsidR="005649D8">
        <w:trPr>
          <w:trHeight w:val="1"/>
        </w:trPr>
        <w:tc>
          <w:tcPr>
            <w:tcW w:w="18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Количество придомовых территорий</w:t>
            </w:r>
          </w:p>
        </w:tc>
        <w:tc>
          <w:tcPr>
            <w:tcW w:w="1085"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 xml:space="preserve">шт./ </w:t>
            </w:r>
            <w:proofErr w:type="spellStart"/>
            <w:r>
              <w:rPr>
                <w:rFonts w:ascii="Times New Roman" w:eastAsia="Times New Roman" w:hAnsi="Times New Roman" w:cs="Times New Roman"/>
                <w:color w:val="00000A"/>
              </w:rPr>
              <w:t>тыс.кв.м</w:t>
            </w:r>
            <w:proofErr w:type="spellEnd"/>
            <w:r>
              <w:rPr>
                <w:rFonts w:ascii="Times New Roman" w:eastAsia="Times New Roman" w:hAnsi="Times New Roman" w:cs="Times New Roman"/>
                <w:color w:val="00000A"/>
              </w:rPr>
              <w:t>.</w:t>
            </w:r>
          </w:p>
        </w:tc>
        <w:tc>
          <w:tcPr>
            <w:tcW w:w="80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6/11,8</w:t>
            </w:r>
          </w:p>
        </w:tc>
      </w:tr>
      <w:tr w:rsidR="005649D8">
        <w:trPr>
          <w:trHeight w:val="1"/>
        </w:trPr>
        <w:tc>
          <w:tcPr>
            <w:tcW w:w="18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Доля придомовых территорий от общего количества таких территорий</w:t>
            </w:r>
          </w:p>
        </w:tc>
        <w:tc>
          <w:tcPr>
            <w:tcW w:w="1085"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w:t>
            </w:r>
            <w:proofErr w:type="spellStart"/>
            <w:r>
              <w:rPr>
                <w:rFonts w:ascii="Times New Roman" w:eastAsia="Times New Roman" w:hAnsi="Times New Roman" w:cs="Times New Roman"/>
                <w:color w:val="00000A"/>
              </w:rPr>
              <w:t>тыс.кв.м</w:t>
            </w:r>
            <w:proofErr w:type="spellEnd"/>
            <w:r>
              <w:rPr>
                <w:rFonts w:ascii="Times New Roman" w:eastAsia="Times New Roman" w:hAnsi="Times New Roman" w:cs="Times New Roman"/>
                <w:color w:val="00000A"/>
              </w:rPr>
              <w:t>.</w:t>
            </w:r>
          </w:p>
        </w:tc>
        <w:tc>
          <w:tcPr>
            <w:tcW w:w="80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100</w:t>
            </w:r>
          </w:p>
        </w:tc>
      </w:tr>
    </w:tbl>
    <w:p w:rsidR="005649D8" w:rsidRDefault="005649D8">
      <w:pPr>
        <w:spacing w:line="240" w:lineRule="exact"/>
        <w:ind w:firstLine="540"/>
        <w:jc w:val="center"/>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2. Описание приоритетов политики в сфере благоустройства, формулировка целей </w:t>
      </w: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и постановка задач муниципальной программы</w:t>
      </w:r>
    </w:p>
    <w:p w:rsidR="005649D8" w:rsidRDefault="005649D8">
      <w:pPr>
        <w:spacing w:line="240" w:lineRule="exact"/>
        <w:jc w:val="both"/>
        <w:rPr>
          <w:rFonts w:eastAsia="Calibri" w:cs="Calibri"/>
          <w:color w:val="00000A"/>
        </w:rPr>
      </w:pPr>
    </w:p>
    <w:p w:rsidR="005649D8" w:rsidRDefault="00D20980">
      <w:pPr>
        <w:spacing w:line="240" w:lineRule="exact"/>
        <w:ind w:firstLine="851"/>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 xml:space="preserve">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территорий общего пользования п. Мичуринский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roofErr w:type="gramEnd"/>
    </w:p>
    <w:p w:rsidR="005649D8" w:rsidRDefault="005649D8">
      <w:pPr>
        <w:spacing w:line="240" w:lineRule="exact"/>
        <w:ind w:firstLine="851"/>
        <w:jc w:val="both"/>
        <w:rPr>
          <w:rFonts w:ascii="Times New Roman" w:eastAsia="Times New Roman" w:hAnsi="Times New Roman" w:cs="Times New Roman"/>
          <w:color w:val="00000A"/>
          <w:sz w:val="24"/>
        </w:rPr>
      </w:pP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Задачами Программы являются:</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повышение уровня благоустройства  территорий  общего пользования (парков,  площадей и др.);</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повышение уровня вовлеченности заинтересованных граждан, организаций в реализацию мероприятий по благоустройству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По результатам проведения голосования по отбору общественных и дворовых территорий проводится актуализация муниципальной программы. Проведение общественного обсуждения проекта актуализированной муниципальной программы осуществляется не менее 30 дней со дня опубликования проекта.</w:t>
      </w:r>
    </w:p>
    <w:p w:rsidR="005649D8" w:rsidRDefault="00D20980">
      <w:pPr>
        <w:spacing w:line="240" w:lineRule="exact"/>
        <w:ind w:firstLine="709"/>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 xml:space="preserve">Администрация Мичуринского сельского поселения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w:t>
      </w:r>
      <w:r>
        <w:rPr>
          <w:rFonts w:ascii="Times New Roman" w:eastAsia="Times New Roman" w:hAnsi="Times New Roman" w:cs="Times New Roman"/>
          <w:color w:val="00000A"/>
          <w:sz w:val="24"/>
        </w:rPr>
        <w:lastRenderedPageBreak/>
        <w:t>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w:t>
      </w:r>
      <w:proofErr w:type="gramEnd"/>
      <w:r>
        <w:rPr>
          <w:rFonts w:ascii="Times New Roman" w:eastAsia="Times New Roman" w:hAnsi="Times New Roman" w:cs="Times New Roman"/>
          <w:color w:val="00000A"/>
          <w:sz w:val="24"/>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 минимальный перечень видов работ по благоустройству дворовых территорий, </w:t>
      </w:r>
      <w:proofErr w:type="spellStart"/>
      <w:r>
        <w:rPr>
          <w:rFonts w:ascii="Times New Roman" w:eastAsia="Times New Roman" w:hAnsi="Times New Roman" w:cs="Times New Roman"/>
          <w:color w:val="00000A"/>
          <w:sz w:val="24"/>
        </w:rPr>
        <w:t>софинансирование</w:t>
      </w:r>
      <w:proofErr w:type="spellEnd"/>
      <w:r>
        <w:rPr>
          <w:rFonts w:ascii="Times New Roman" w:eastAsia="Times New Roman" w:hAnsi="Times New Roman" w:cs="Times New Roman"/>
          <w:color w:val="00000A"/>
          <w:sz w:val="24"/>
        </w:rPr>
        <w:t xml:space="preserve"> которых осуществляется за счет средств областного бюджета, в том числе источником финансового обеспечения которых является субсидия из федерального бюджета (далее именуется – минимальный перечень работ по благоустройству), включаются:</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ремонт дворовых проездов;</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обеспечение освещения дворовых территорий;</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установка скамеек;</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4. установка урн.</w:t>
      </w:r>
    </w:p>
    <w:p w:rsidR="005649D8" w:rsidRDefault="00D20980">
      <w:pPr>
        <w:spacing w:after="200" w:line="276" w:lineRule="exact"/>
        <w:ind w:firstLine="709"/>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 xml:space="preserve">При этом предоставление субсидии за счет средств областного бюджета, в том числе источником финансового обеспечения которых является субсидия из федерального бюджета, в целях </w:t>
      </w:r>
      <w:proofErr w:type="spellStart"/>
      <w:r>
        <w:rPr>
          <w:rFonts w:ascii="Times New Roman" w:eastAsia="Times New Roman" w:hAnsi="Times New Roman" w:cs="Times New Roman"/>
          <w:color w:val="00000A"/>
          <w:sz w:val="24"/>
        </w:rPr>
        <w:t>софинансирования</w:t>
      </w:r>
      <w:proofErr w:type="spellEnd"/>
      <w:r>
        <w:rPr>
          <w:rFonts w:ascii="Times New Roman" w:eastAsia="Times New Roman" w:hAnsi="Times New Roman" w:cs="Times New Roman"/>
          <w:color w:val="00000A"/>
          <w:sz w:val="24"/>
        </w:rPr>
        <w:t xml:space="preserve"> работ по благоустройству дворовых территорий в соответствии с минимальным перечнем работ по благоустройству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w:t>
      </w:r>
      <w:proofErr w:type="gramEnd"/>
      <w:r>
        <w:rPr>
          <w:rFonts w:ascii="Times New Roman" w:eastAsia="Times New Roman" w:hAnsi="Times New Roman" w:cs="Times New Roman"/>
          <w:color w:val="00000A"/>
          <w:sz w:val="24"/>
        </w:rPr>
        <w:t xml:space="preserve"> имущества многоквартирного дома.                                                                                     </w:t>
      </w:r>
    </w:p>
    <w:p w:rsidR="005649D8" w:rsidRDefault="00D20980">
      <w:pPr>
        <w:spacing w:after="200" w:line="276"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Дополнительный перечень видов работ по благоустройству дворовых территорий, </w:t>
      </w:r>
      <w:proofErr w:type="spellStart"/>
      <w:r>
        <w:rPr>
          <w:rFonts w:ascii="Times New Roman" w:eastAsia="Times New Roman" w:hAnsi="Times New Roman" w:cs="Times New Roman"/>
          <w:color w:val="00000A"/>
          <w:sz w:val="24"/>
        </w:rPr>
        <w:t>софинансирование</w:t>
      </w:r>
      <w:proofErr w:type="spellEnd"/>
      <w:r>
        <w:rPr>
          <w:rFonts w:ascii="Times New Roman" w:eastAsia="Times New Roman" w:hAnsi="Times New Roman" w:cs="Times New Roman"/>
          <w:color w:val="00000A"/>
          <w:sz w:val="24"/>
        </w:rPr>
        <w:t xml:space="preserve"> которых осуществляется за счет средств областного бюджета, в том числе источником финансового обеспечения которых является субсидия из федерального бюджета (далее именуется - дополнительный перечень работ по благоустройству), включаются:</w:t>
      </w:r>
    </w:p>
    <w:p w:rsidR="005649D8" w:rsidRDefault="00D20980">
      <w:pPr>
        <w:numPr>
          <w:ilvl w:val="0"/>
          <w:numId w:val="1"/>
        </w:numPr>
        <w:spacing w:line="240" w:lineRule="exact"/>
        <w:ind w:left="142" w:firstLine="1276"/>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работы по установке камер видеонаблюдения;</w:t>
      </w:r>
    </w:p>
    <w:p w:rsidR="005649D8" w:rsidRDefault="00D20980">
      <w:pPr>
        <w:numPr>
          <w:ilvl w:val="0"/>
          <w:numId w:val="1"/>
        </w:numPr>
        <w:spacing w:line="240" w:lineRule="exact"/>
        <w:ind w:left="142" w:firstLine="1276"/>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работы по озеленению;</w:t>
      </w:r>
    </w:p>
    <w:p w:rsidR="005649D8" w:rsidRDefault="00D20980">
      <w:pPr>
        <w:numPr>
          <w:ilvl w:val="0"/>
          <w:numId w:val="1"/>
        </w:numPr>
        <w:spacing w:line="240" w:lineRule="exact"/>
        <w:ind w:left="142" w:firstLine="1276"/>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работы по устройству детских игровых площадок;</w:t>
      </w:r>
    </w:p>
    <w:p w:rsidR="005649D8" w:rsidRDefault="00D20980">
      <w:pPr>
        <w:numPr>
          <w:ilvl w:val="0"/>
          <w:numId w:val="1"/>
        </w:numPr>
        <w:spacing w:line="240" w:lineRule="exact"/>
        <w:ind w:left="142" w:firstLine="1276"/>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работы по устройству спортивных площадок;</w:t>
      </w:r>
    </w:p>
    <w:p w:rsidR="005649D8" w:rsidRDefault="00D20980">
      <w:pPr>
        <w:numPr>
          <w:ilvl w:val="0"/>
          <w:numId w:val="1"/>
        </w:numPr>
        <w:spacing w:line="240" w:lineRule="exact"/>
        <w:ind w:left="142" w:firstLine="1276"/>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работы по устройству парковок;</w:t>
      </w:r>
    </w:p>
    <w:p w:rsidR="005649D8" w:rsidRDefault="00D20980">
      <w:pPr>
        <w:numPr>
          <w:ilvl w:val="0"/>
          <w:numId w:val="1"/>
        </w:numPr>
        <w:spacing w:line="240" w:lineRule="exact"/>
        <w:ind w:left="142" w:firstLine="1276"/>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работы по устройству тротуарных пешеходных дорожек;</w:t>
      </w:r>
    </w:p>
    <w:p w:rsidR="005649D8" w:rsidRDefault="00D20980">
      <w:pPr>
        <w:numPr>
          <w:ilvl w:val="0"/>
          <w:numId w:val="1"/>
        </w:numPr>
        <w:spacing w:line="240" w:lineRule="exact"/>
        <w:ind w:left="142" w:firstLine="1276"/>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работы по устройству ограждений на благоустраиваемых территориях.</w:t>
      </w:r>
    </w:p>
    <w:p w:rsidR="005649D8" w:rsidRDefault="00D20980">
      <w:pPr>
        <w:spacing w:line="276" w:lineRule="exact"/>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При этом предоставление субсидии за счет средств областного бюджета, в том числе источником финансового обеспечения которых является субсидия из федерального бюджета, в целях </w:t>
      </w:r>
      <w:proofErr w:type="spellStart"/>
      <w:r>
        <w:rPr>
          <w:rFonts w:ascii="Times New Roman" w:eastAsia="Times New Roman" w:hAnsi="Times New Roman" w:cs="Times New Roman"/>
          <w:color w:val="00000A"/>
          <w:sz w:val="24"/>
        </w:rPr>
        <w:t>софинансирования</w:t>
      </w:r>
      <w:proofErr w:type="spellEnd"/>
      <w:r>
        <w:rPr>
          <w:rFonts w:ascii="Times New Roman" w:eastAsia="Times New Roman" w:hAnsi="Times New Roman" w:cs="Times New Roman"/>
          <w:color w:val="00000A"/>
          <w:sz w:val="24"/>
        </w:rPr>
        <w:t xml:space="preserve"> работ по благоустройству дворовых территорий в соответствии с дополнительным перечнем работ по благоустройству осуществляется:</w:t>
      </w:r>
    </w:p>
    <w:p w:rsidR="005649D8" w:rsidRDefault="00D20980">
      <w:pPr>
        <w:spacing w:line="276" w:lineRule="exact"/>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649D8" w:rsidRDefault="00D20980">
      <w:pPr>
        <w:spacing w:line="276" w:lineRule="exact"/>
        <w:ind w:firstLine="540"/>
        <w:jc w:val="both"/>
      </w:pPr>
      <w:r>
        <w:rPr>
          <w:rFonts w:ascii="Times New Roman" w:eastAsia="Times New Roman" w:hAnsi="Times New Roman" w:cs="Times New Roman"/>
          <w:color w:val="00000A"/>
          <w:sz w:val="24"/>
        </w:rPr>
        <w:t xml:space="preserve">- при </w:t>
      </w:r>
      <w:proofErr w:type="spellStart"/>
      <w:r>
        <w:rPr>
          <w:rFonts w:ascii="Times New Roman" w:eastAsia="Times New Roman" w:hAnsi="Times New Roman" w:cs="Times New Roman"/>
          <w:color w:val="00000A"/>
          <w:sz w:val="24"/>
        </w:rPr>
        <w:t>софинансировании</w:t>
      </w:r>
      <w:proofErr w:type="spellEnd"/>
      <w:r>
        <w:rPr>
          <w:rFonts w:ascii="Times New Roman" w:eastAsia="Times New Roman" w:hAnsi="Times New Roman" w:cs="Times New Roman"/>
          <w:color w:val="00000A"/>
          <w:sz w:val="24"/>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муниципальную программу после вступления в силу </w:t>
      </w:r>
      <w:hyperlink r:id="rId7">
        <w:r>
          <w:rPr>
            <w:rStyle w:val="ListLabel2"/>
            <w:rFonts w:eastAsia="SimSun"/>
          </w:rPr>
          <w:t>постановления</w:t>
        </w:r>
      </w:hyperlink>
      <w:r>
        <w:rPr>
          <w:rFonts w:ascii="Times New Roman" w:eastAsia="Times New Roman" w:hAnsi="Times New Roman" w:cs="Times New Roman"/>
          <w:color w:val="00000A"/>
          <w:sz w:val="24"/>
        </w:rPr>
        <w:t xml:space="preserve"> Правительства Российской Федерации от 09 февраля 2019 г. N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Администрация Мичуринского сельского поселения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w:t>
      </w:r>
      <w:r>
        <w:rPr>
          <w:rFonts w:ascii="Times New Roman" w:eastAsia="Times New Roman" w:hAnsi="Times New Roman" w:cs="Times New Roman"/>
          <w:color w:val="00000A"/>
          <w:sz w:val="24"/>
        </w:rPr>
        <w:lastRenderedPageBreak/>
        <w:t>комиссией в порядке, установленном такой комиссией.</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Инвентаризация индивидуальных жилых домов и земельных участков, предоставляемых для их размещения, проводится до 2026 года при условии согласия собственника на проведение обследования в соответствии с требованиями, утвержденными правилами благоустройства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 состав комиссии по инвентаризации индивидуальных жилых домов и земельных участков, предоставляемых для их размещения, включаются: представители органов местного самоуправления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представители управляющей организации (по согласованию). </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 состав комиссии по инвентаризации индивидуальных жилых домов и земельных участков, предоставляемых для их размещения, могут включаться иные заинтересованные лица. </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К работе комиссии по инвентаризации индивидуальных жилых домов и земельных участков, предоставляемых для их размещения, могут привлекаться граждане, представители общественных организаций (объединений) и хозяйствующих субъектов, объекты которых расположены в границах территории, подлежащей инвентаризации. </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 итогам проведения инвентаризации индивидуальных жилых домов и земельных участков, предоставляемых для их размещения, составляются акты обследования и заключаются соглашения с собственниками (пользователями) указанных домов (собственниками (землепользователями) земельных участков) об их благоустройстве.</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 связи с завершением государственного кадастрового учета земельных участков, на которых расположены многоквартирные дома, считать мероприятия по проведению работ по образованию земельных участков, на которых расположены многоквартирные дома, в целях обеспечения </w:t>
      </w:r>
      <w:proofErr w:type="spellStart"/>
      <w:r>
        <w:rPr>
          <w:rFonts w:ascii="Times New Roman" w:eastAsia="Times New Roman" w:hAnsi="Times New Roman" w:cs="Times New Roman"/>
          <w:color w:val="00000A"/>
          <w:sz w:val="24"/>
        </w:rPr>
        <w:t>софинансирования</w:t>
      </w:r>
      <w:proofErr w:type="spellEnd"/>
      <w:r>
        <w:rPr>
          <w:rFonts w:ascii="Times New Roman" w:eastAsia="Times New Roman" w:hAnsi="Times New Roman" w:cs="Times New Roman"/>
          <w:color w:val="00000A"/>
          <w:sz w:val="24"/>
        </w:rPr>
        <w:t xml:space="preserve"> работ по благоустройству дворовых территорий из средств федерального и областного бюджетов, выполненными в полном объеме.  </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Установить  </w:t>
      </w:r>
    </w:p>
    <w:p w:rsidR="005649D8" w:rsidRDefault="00D20980">
      <w:pPr>
        <w:spacing w:line="240" w:lineRule="exact"/>
        <w:ind w:firstLine="709"/>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  предельную дату заключения соглашений по результатам закупки товаров, работ и услуг для обеспечения муниципальных нужд в целях реализации муниципальной программы (в случае предоставления субсидии из федерального бюджета) 1 июля года предоставления субсидии - для заключения соглашений на выполнение работ по благоустройству общественных территорий, 1 мая года предоставления субсидии - для заключения соглашений на выполнение работ по благоустройству дворовых территорий, за исключением случаев</w:t>
      </w:r>
      <w:proofErr w:type="gramEnd"/>
      <w:r>
        <w:rPr>
          <w:rFonts w:ascii="Times New Roman" w:eastAsia="Times New Roman" w:hAnsi="Times New Roman" w:cs="Times New Roman"/>
          <w:color w:val="00000A"/>
          <w:sz w:val="24"/>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минимальный 3-летний гарантийный срок на результаты выполнения работ по благоустройству дворовых и общественных территорий.</w:t>
      </w:r>
    </w:p>
    <w:p w:rsidR="005649D8" w:rsidRDefault="00D20980">
      <w:pPr>
        <w:spacing w:line="240" w:lineRule="exact"/>
        <w:ind w:firstLine="567"/>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Трудовое участие заинтересованных лиц в выполнении минимального перечня работ по благоустройству дворовых территорий устанавливается в размере 10% от общего количества заинтересованных лиц, проживающих на дворовой территории, на которой выполняются работы из минимального перечня.</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2026 года за счет средств указанных лиц, формируется в соответствии с требованиями Правил благоустройства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(Приложение 4).</w:t>
      </w:r>
    </w:p>
    <w:p w:rsidR="005649D8" w:rsidRDefault="00D20980">
      <w:pPr>
        <w:spacing w:line="240" w:lineRule="exact"/>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Прогноз ожидаемых результатов реализации программы</w:t>
      </w:r>
    </w:p>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В рамках реализации Программы планируется благоустройство территорий общего пользования п. Мичуринский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п. Мичуринский Мичуринского сельского поселения. При этом количество и доля благоустроенных территорий общего пользования увеличивается, тем самым сокращается общая потребность в благоустройстве вышеуказанных территорий. </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В ходе выполнения Программы целевыми индикаторами и показателями достижения целей  и решения задач определены:</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количество благоустроенных территорий общего пользования;</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площадь благоустроенных территорий общего пользования;</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доля площади благоустроенных территорий общего пользования;</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площадь общественных территорий, на которых проведены мероприятия по содержанию объектов благоустройства.</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Реализация Программы позволит выполнить:</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благоустройство территории общего пользования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Перечень целевых показателей Программы представлен в приложении 1 к муниципальной Программе.</w:t>
      </w:r>
    </w:p>
    <w:p w:rsidR="005649D8" w:rsidRDefault="005649D8">
      <w:pPr>
        <w:spacing w:line="240" w:lineRule="exact"/>
        <w:jc w:val="both"/>
        <w:rPr>
          <w:rFonts w:ascii="Times New Roman" w:eastAsia="Times New Roman" w:hAnsi="Times New Roman" w:cs="Times New Roman"/>
          <w:color w:val="00000A"/>
          <w:sz w:val="24"/>
        </w:rPr>
      </w:pPr>
    </w:p>
    <w:p w:rsidR="005649D8" w:rsidRDefault="005649D8">
      <w:pPr>
        <w:spacing w:line="240" w:lineRule="exact"/>
        <w:ind w:firstLine="540"/>
        <w:jc w:val="both"/>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4. Объем средств, необходимых на реализацию программы </w:t>
      </w: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за счет всех источников финансирования на </w:t>
      </w:r>
      <w:r>
        <w:rPr>
          <w:rFonts w:ascii="Times New Roman" w:eastAsia="Times New Roman" w:hAnsi="Times New Roman" w:cs="Times New Roman"/>
          <w:color w:val="FF0000"/>
          <w:sz w:val="24"/>
        </w:rPr>
        <w:t xml:space="preserve">2018-2026 </w:t>
      </w:r>
      <w:r>
        <w:rPr>
          <w:rFonts w:ascii="Times New Roman" w:eastAsia="Times New Roman" w:hAnsi="Times New Roman" w:cs="Times New Roman"/>
          <w:color w:val="00000A"/>
          <w:sz w:val="24"/>
        </w:rPr>
        <w:t>годы.</w:t>
      </w:r>
    </w:p>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Общий объем финансирования Программы на </w:t>
      </w:r>
      <w:r>
        <w:rPr>
          <w:rFonts w:ascii="Times New Roman" w:eastAsia="Times New Roman" w:hAnsi="Times New Roman" w:cs="Times New Roman"/>
          <w:color w:val="FF0000"/>
          <w:sz w:val="24"/>
        </w:rPr>
        <w:t xml:space="preserve">2018-2026 </w:t>
      </w:r>
      <w:r>
        <w:rPr>
          <w:rFonts w:ascii="Times New Roman" w:eastAsia="Times New Roman" w:hAnsi="Times New Roman" w:cs="Times New Roman"/>
          <w:color w:val="00000A"/>
          <w:sz w:val="24"/>
        </w:rPr>
        <w:t xml:space="preserve">годы составит </w:t>
      </w:r>
      <w:r>
        <w:rPr>
          <w:rFonts w:ascii="Times New Roman" w:eastAsia="Times New Roman" w:hAnsi="Times New Roman" w:cs="Times New Roman"/>
          <w:color w:val="FF0000"/>
          <w:sz w:val="24"/>
        </w:rPr>
        <w:t xml:space="preserve">6402,960 </w:t>
      </w:r>
      <w:r>
        <w:rPr>
          <w:rFonts w:ascii="Times New Roman" w:eastAsia="Times New Roman" w:hAnsi="Times New Roman" w:cs="Times New Roman"/>
          <w:color w:val="00000A"/>
          <w:sz w:val="24"/>
        </w:rPr>
        <w:t xml:space="preserve">тыс. рублей, в </w:t>
      </w:r>
      <w:proofErr w:type="spellStart"/>
      <w:r>
        <w:rPr>
          <w:rFonts w:ascii="Times New Roman" w:eastAsia="Times New Roman" w:hAnsi="Times New Roman" w:cs="Times New Roman"/>
          <w:color w:val="00000A"/>
          <w:sz w:val="24"/>
        </w:rPr>
        <w:t>т.ч</w:t>
      </w:r>
      <w:proofErr w:type="spellEnd"/>
      <w:r>
        <w:rPr>
          <w:rFonts w:ascii="Times New Roman" w:eastAsia="Times New Roman" w:hAnsi="Times New Roman" w:cs="Times New Roman"/>
          <w:color w:val="00000A"/>
          <w:sz w:val="24"/>
        </w:rPr>
        <w:t>.:</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средства областного бюджета – 3000,000 тыс. рублей;</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средства местного бюджета – </w:t>
      </w:r>
      <w:r>
        <w:rPr>
          <w:rFonts w:ascii="Times New Roman" w:eastAsia="Times New Roman" w:hAnsi="Times New Roman" w:cs="Times New Roman"/>
          <w:color w:val="FF0000"/>
          <w:sz w:val="24"/>
        </w:rPr>
        <w:t xml:space="preserve">3402,960 </w:t>
      </w:r>
      <w:r>
        <w:rPr>
          <w:rFonts w:ascii="Times New Roman" w:eastAsia="Times New Roman" w:hAnsi="Times New Roman" w:cs="Times New Roman"/>
          <w:color w:val="00000A"/>
          <w:sz w:val="24"/>
        </w:rPr>
        <w:t>тыс. рублей;</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внебюджетные средства – 0 тыс. рублей.</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Ресурсное обеспечение Программы представлено в приложении 3 к муниципальной программе.</w:t>
      </w:r>
    </w:p>
    <w:p w:rsidR="005649D8" w:rsidRDefault="005649D8">
      <w:pPr>
        <w:spacing w:line="240" w:lineRule="exact"/>
        <w:ind w:firstLine="540"/>
        <w:jc w:val="both"/>
        <w:rPr>
          <w:rFonts w:ascii="Times New Roman" w:eastAsia="Times New Roman" w:hAnsi="Times New Roman" w:cs="Times New Roman"/>
          <w:color w:val="00000A"/>
          <w:sz w:val="24"/>
        </w:rPr>
      </w:pPr>
    </w:p>
    <w:p w:rsidR="005649D8" w:rsidRDefault="00D20980">
      <w:pPr>
        <w:spacing w:line="240" w:lineRule="exact"/>
        <w:ind w:left="426"/>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5.Сроки реализации программы.</w:t>
      </w:r>
    </w:p>
    <w:p w:rsidR="005649D8" w:rsidRDefault="005649D8">
      <w:pPr>
        <w:spacing w:line="240" w:lineRule="exact"/>
        <w:ind w:left="426"/>
        <w:jc w:val="center"/>
        <w:rPr>
          <w:rFonts w:ascii="Times New Roman" w:eastAsia="Times New Roman" w:hAnsi="Times New Roman" w:cs="Times New Roman"/>
          <w:color w:val="00000A"/>
          <w:sz w:val="24"/>
        </w:rPr>
      </w:pP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Программа реализуется с 2018 по 2026 год, без разбивки на этапы.</w:t>
      </w:r>
    </w:p>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ind w:firstLine="540"/>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6. Обобщенная характеристика основных мероприятий программы</w:t>
      </w:r>
    </w:p>
    <w:p w:rsidR="005649D8" w:rsidRDefault="005649D8">
      <w:pPr>
        <w:spacing w:line="240" w:lineRule="exact"/>
        <w:ind w:firstLine="540"/>
        <w:jc w:val="center"/>
        <w:rPr>
          <w:rFonts w:ascii="Times New Roman" w:eastAsia="Times New Roman" w:hAnsi="Times New Roman" w:cs="Times New Roman"/>
          <w:color w:val="00000A"/>
          <w:sz w:val="24"/>
        </w:rPr>
      </w:pP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Основным мероприятием программы является реализация приоритетного проекта  "Формирование современной городской среды",  которое включает в себя следующие мероприятия:</w:t>
      </w:r>
    </w:p>
    <w:p w:rsidR="005649D8" w:rsidRDefault="00D20980">
      <w:pPr>
        <w:spacing w:line="240" w:lineRule="exact"/>
        <w:ind w:right="-1"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утверждение не позднее 01.12.2017г. с учетом результатов общественного обсуждения муниципальной программы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утверждение с учетом обсуждения с заинтересованными лицами </w:t>
      </w:r>
      <w:proofErr w:type="gramStart"/>
      <w:r>
        <w:rPr>
          <w:rFonts w:ascii="Times New Roman" w:eastAsia="Times New Roman" w:hAnsi="Times New Roman" w:cs="Times New Roman"/>
          <w:color w:val="00000A"/>
          <w:sz w:val="24"/>
        </w:rPr>
        <w:t>дизайн-проектов</w:t>
      </w:r>
      <w:proofErr w:type="gramEnd"/>
      <w:r>
        <w:rPr>
          <w:rFonts w:ascii="Times New Roman" w:eastAsia="Times New Roman" w:hAnsi="Times New Roman" w:cs="Times New Roman"/>
          <w:color w:val="00000A"/>
          <w:sz w:val="24"/>
        </w:rPr>
        <w:t xml:space="preserve"> благоустройства территорий общего пользования;</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благоустройство общественных территорий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 с учетом обеспечения доступности данных территорий для инвалидов и других маломобильных групп населения;</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трудовое участие заинтересованных лиц в выполнении перечня работ по благоустройству общественных территорий;</w:t>
      </w:r>
    </w:p>
    <w:p w:rsidR="005649D8" w:rsidRDefault="00D20980">
      <w:pPr>
        <w:spacing w:line="240" w:lineRule="exact"/>
        <w:ind w:firstLine="851"/>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содержание общественных территорий.</w:t>
      </w:r>
    </w:p>
    <w:p w:rsidR="005649D8" w:rsidRDefault="00D20980">
      <w:pPr>
        <w:spacing w:line="240" w:lineRule="exact"/>
        <w:ind w:firstLine="851"/>
        <w:jc w:val="both"/>
        <w:rPr>
          <w:rFonts w:ascii="Arial" w:eastAsia="Arial" w:hAnsi="Arial" w:cs="Arial"/>
          <w:color w:val="00000A"/>
          <w:sz w:val="24"/>
        </w:rPr>
      </w:pPr>
      <w:r>
        <w:rPr>
          <w:rFonts w:ascii="Times New Roman" w:eastAsia="Times New Roman" w:hAnsi="Times New Roman" w:cs="Times New Roman"/>
          <w:color w:val="00000A"/>
          <w:sz w:val="24"/>
        </w:rPr>
        <w:t>Перечень мероприятий программы представлен в приложении 2 к муниципальной программе.</w:t>
      </w:r>
    </w:p>
    <w:p w:rsidR="005649D8" w:rsidRDefault="005649D8">
      <w:pPr>
        <w:spacing w:line="240" w:lineRule="exact"/>
        <w:jc w:val="right"/>
        <w:rPr>
          <w:rFonts w:ascii="Times New Roman" w:eastAsia="Times New Roman" w:hAnsi="Times New Roman" w:cs="Times New Roman"/>
          <w:color w:val="00000A"/>
          <w:sz w:val="24"/>
        </w:rPr>
      </w:pPr>
    </w:p>
    <w:p w:rsidR="005649D8" w:rsidRDefault="005649D8">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tbl>
      <w:tblPr>
        <w:tblW w:w="9571" w:type="dxa"/>
        <w:tblCellMar>
          <w:left w:w="100" w:type="dxa"/>
        </w:tblCellMar>
        <w:tblLook w:val="0000" w:firstRow="0" w:lastRow="0" w:firstColumn="0" w:lastColumn="0" w:noHBand="0" w:noVBand="0"/>
      </w:tblPr>
      <w:tblGrid>
        <w:gridCol w:w="4719"/>
        <w:gridCol w:w="4852"/>
      </w:tblGrid>
      <w:tr w:rsidR="005649D8" w:rsidTr="00914E64">
        <w:trPr>
          <w:trHeight w:val="1"/>
        </w:trPr>
        <w:tc>
          <w:tcPr>
            <w:tcW w:w="4719" w:type="dxa"/>
            <w:shd w:val="clear" w:color="000000" w:fill="FFFFFF"/>
          </w:tcPr>
          <w:p w:rsidR="005649D8" w:rsidRDefault="005649D8">
            <w:pPr>
              <w:spacing w:line="240" w:lineRule="exact"/>
              <w:rPr>
                <w:rFonts w:eastAsia="Calibri" w:cs="Calibri"/>
                <w:color w:val="00000A"/>
              </w:rPr>
            </w:pPr>
          </w:p>
        </w:tc>
        <w:tc>
          <w:tcPr>
            <w:tcW w:w="4852" w:type="dxa"/>
            <w:shd w:val="clear" w:color="000000" w:fill="FFFFFF"/>
          </w:tcPr>
          <w:p w:rsidR="005649D8" w:rsidRDefault="00D20980">
            <w:pPr>
              <w:spacing w:line="240" w:lineRule="exac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Приложение 1</w:t>
            </w:r>
          </w:p>
          <w:p w:rsidR="005649D8" w:rsidRDefault="00D20980">
            <w:pPr>
              <w:spacing w:line="240" w:lineRule="exact"/>
              <w:rPr>
                <w:color w:val="00000A"/>
              </w:rPr>
            </w:pPr>
            <w:r>
              <w:rPr>
                <w:rFonts w:ascii="Times New Roman" w:eastAsia="Times New Roman" w:hAnsi="Times New Roman" w:cs="Times New Roman"/>
                <w:color w:val="00000A"/>
                <w:sz w:val="24"/>
              </w:rPr>
              <w:t xml:space="preserve">к муниципальной программе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tc>
      </w:tr>
    </w:tbl>
    <w:p w:rsidR="005649D8" w:rsidRDefault="005649D8">
      <w:pPr>
        <w:spacing w:line="240" w:lineRule="exact"/>
        <w:jc w:val="right"/>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СВЕДЕНИЯ</w:t>
      </w:r>
    </w:p>
    <w:p w:rsidR="005649D8" w:rsidRDefault="00D20980">
      <w:pPr>
        <w:spacing w:line="240" w:lineRule="exact"/>
        <w:ind w:right="-1"/>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xml:space="preserve">о показателях (индикаторах) муниципальной </w:t>
      </w:r>
      <w:r>
        <w:rPr>
          <w:rFonts w:ascii="Times New Roman" w:eastAsia="Times New Roman" w:hAnsi="Times New Roman" w:cs="Times New Roman"/>
          <w:color w:val="00000A"/>
          <w:sz w:val="24"/>
        </w:rPr>
        <w:t xml:space="preserve">программы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tbl>
      <w:tblPr>
        <w:tblW w:w="980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22"/>
        <w:gridCol w:w="1088"/>
        <w:gridCol w:w="851"/>
        <w:gridCol w:w="212"/>
        <w:gridCol w:w="982"/>
        <w:gridCol w:w="678"/>
        <w:gridCol w:w="742"/>
        <w:gridCol w:w="734"/>
        <w:gridCol w:w="657"/>
        <w:gridCol w:w="651"/>
        <w:gridCol w:w="651"/>
        <w:gridCol w:w="651"/>
        <w:gridCol w:w="674"/>
        <w:gridCol w:w="781"/>
        <w:gridCol w:w="32"/>
      </w:tblGrid>
      <w:tr w:rsidR="005649D8" w:rsidTr="000B14E0">
        <w:trPr>
          <w:trHeight w:val="276"/>
          <w:jc w:val="center"/>
        </w:trPr>
        <w:tc>
          <w:tcPr>
            <w:tcW w:w="422"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w:t>
            </w:r>
          </w:p>
        </w:tc>
        <w:tc>
          <w:tcPr>
            <w:tcW w:w="1939" w:type="dxa"/>
            <w:gridSpan w:val="2"/>
            <w:vMerge w:val="restart"/>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rPr>
              <w:t>Наименование показателя (индикатора)</w:t>
            </w:r>
          </w:p>
        </w:tc>
        <w:tc>
          <w:tcPr>
            <w:tcW w:w="1194" w:type="dxa"/>
            <w:gridSpan w:val="2"/>
            <w:vMerge w:val="restart"/>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pPr>
            <w:r>
              <w:rPr>
                <w:rFonts w:ascii="Times New Roman" w:eastAsia="Times New Roman" w:hAnsi="Times New Roman" w:cs="Times New Roman"/>
                <w:color w:val="000000"/>
              </w:rPr>
              <w:t>Единица измерения</w:t>
            </w:r>
          </w:p>
        </w:tc>
        <w:tc>
          <w:tcPr>
            <w:tcW w:w="6251" w:type="dxa"/>
            <w:gridSpan w:val="10"/>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Значения показателей</w:t>
            </w:r>
          </w:p>
        </w:tc>
      </w:tr>
      <w:tr w:rsidR="004E299C" w:rsidTr="000B14E0">
        <w:trPr>
          <w:trHeight w:val="276"/>
          <w:jc w:val="center"/>
        </w:trPr>
        <w:tc>
          <w:tcPr>
            <w:tcW w:w="422" w:type="dxa"/>
            <w:vMerge/>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after="200" w:line="276" w:lineRule="exact"/>
              <w:rPr>
                <w:rFonts w:eastAsia="Calibri" w:cs="Calibri"/>
                <w:color w:val="00000A"/>
              </w:rPr>
            </w:pPr>
          </w:p>
        </w:tc>
        <w:tc>
          <w:tcPr>
            <w:tcW w:w="1939" w:type="dxa"/>
            <w:gridSpan w:val="2"/>
            <w:vMerge/>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after="200" w:line="276" w:lineRule="exact"/>
              <w:rPr>
                <w:rFonts w:eastAsia="Calibri" w:cs="Calibri"/>
                <w:color w:val="00000A"/>
              </w:rPr>
            </w:pPr>
          </w:p>
        </w:tc>
        <w:tc>
          <w:tcPr>
            <w:tcW w:w="1194" w:type="dxa"/>
            <w:gridSpan w:val="2"/>
            <w:vMerge/>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after="200" w:line="276" w:lineRule="exact"/>
              <w:rPr>
                <w:rFonts w:eastAsia="Calibri" w:cs="Calibri"/>
                <w:color w:val="00000A"/>
              </w:rPr>
            </w:pPr>
          </w:p>
        </w:tc>
        <w:tc>
          <w:tcPr>
            <w:tcW w:w="67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rPr>
            </w:pPr>
            <w:r>
              <w:rPr>
                <w:rFonts w:ascii="Times New Roman" w:eastAsia="Times New Roman" w:hAnsi="Times New Roman" w:cs="Times New Roman"/>
                <w:color w:val="00000A"/>
              </w:rPr>
              <w:t xml:space="preserve">2018 </w:t>
            </w:r>
          </w:p>
          <w:p w:rsidR="005649D8" w:rsidRDefault="00D20980">
            <w:pPr>
              <w:spacing w:line="240" w:lineRule="exact"/>
              <w:jc w:val="center"/>
              <w:rPr>
                <w:color w:val="00000A"/>
              </w:rPr>
            </w:pPr>
            <w:r>
              <w:rPr>
                <w:rFonts w:ascii="Times New Roman" w:eastAsia="Times New Roman" w:hAnsi="Times New Roman" w:cs="Times New Roman"/>
                <w:color w:val="00000A"/>
              </w:rPr>
              <w:t>год</w:t>
            </w:r>
          </w:p>
        </w:tc>
        <w:tc>
          <w:tcPr>
            <w:tcW w:w="74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rPr>
            </w:pPr>
            <w:r>
              <w:rPr>
                <w:rFonts w:ascii="Times New Roman" w:eastAsia="Times New Roman" w:hAnsi="Times New Roman" w:cs="Times New Roman"/>
                <w:color w:val="00000A"/>
              </w:rPr>
              <w:t>2019</w:t>
            </w:r>
          </w:p>
          <w:p w:rsidR="005649D8" w:rsidRDefault="00D20980">
            <w:pPr>
              <w:spacing w:line="240" w:lineRule="exact"/>
              <w:jc w:val="center"/>
              <w:rPr>
                <w:color w:val="00000A"/>
              </w:rPr>
            </w:pPr>
            <w:r>
              <w:rPr>
                <w:rFonts w:ascii="Times New Roman" w:eastAsia="Times New Roman" w:hAnsi="Times New Roman" w:cs="Times New Roman"/>
                <w:color w:val="00000A"/>
              </w:rPr>
              <w:t>год</w:t>
            </w:r>
          </w:p>
        </w:tc>
        <w:tc>
          <w:tcPr>
            <w:tcW w:w="7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2020 год</w:t>
            </w:r>
          </w:p>
        </w:tc>
        <w:tc>
          <w:tcPr>
            <w:tcW w:w="657"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rPr>
            </w:pPr>
            <w:r>
              <w:rPr>
                <w:rFonts w:ascii="Times New Roman" w:eastAsia="Times New Roman" w:hAnsi="Times New Roman" w:cs="Times New Roman"/>
                <w:color w:val="00000A"/>
              </w:rPr>
              <w:t>2021</w:t>
            </w:r>
          </w:p>
          <w:p w:rsidR="005649D8" w:rsidRDefault="00D20980">
            <w:pPr>
              <w:spacing w:line="240" w:lineRule="exact"/>
              <w:jc w:val="center"/>
              <w:rPr>
                <w:color w:val="00000A"/>
              </w:rPr>
            </w:pPr>
            <w:r>
              <w:rPr>
                <w:rFonts w:ascii="Times New Roman" w:eastAsia="Times New Roman" w:hAnsi="Times New Roman" w:cs="Times New Roman"/>
                <w:color w:val="00000A"/>
              </w:rPr>
              <w:t>год</w:t>
            </w: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rPr>
            </w:pPr>
            <w:r>
              <w:rPr>
                <w:rFonts w:ascii="Times New Roman" w:eastAsia="Times New Roman" w:hAnsi="Times New Roman" w:cs="Times New Roman"/>
                <w:color w:val="00000A"/>
              </w:rPr>
              <w:t>2022</w:t>
            </w:r>
          </w:p>
          <w:p w:rsidR="005649D8" w:rsidRDefault="00D20980">
            <w:pPr>
              <w:spacing w:line="240" w:lineRule="exact"/>
              <w:jc w:val="center"/>
              <w:rPr>
                <w:color w:val="00000A"/>
              </w:rPr>
            </w:pPr>
            <w:r>
              <w:rPr>
                <w:rFonts w:ascii="Times New Roman" w:eastAsia="Times New Roman" w:hAnsi="Times New Roman" w:cs="Times New Roman"/>
                <w:color w:val="00000A"/>
              </w:rPr>
              <w:t>год</w:t>
            </w: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rPr>
            </w:pPr>
            <w:r>
              <w:rPr>
                <w:rFonts w:ascii="Times New Roman" w:eastAsia="Times New Roman" w:hAnsi="Times New Roman" w:cs="Times New Roman"/>
                <w:color w:val="00000A"/>
              </w:rPr>
              <w:t xml:space="preserve">2023 </w:t>
            </w:r>
          </w:p>
          <w:p w:rsidR="005649D8" w:rsidRDefault="00D20980">
            <w:pPr>
              <w:spacing w:line="240" w:lineRule="exact"/>
              <w:jc w:val="center"/>
              <w:rPr>
                <w:color w:val="00000A"/>
              </w:rPr>
            </w:pPr>
            <w:r>
              <w:rPr>
                <w:rFonts w:ascii="Times New Roman" w:eastAsia="Times New Roman" w:hAnsi="Times New Roman" w:cs="Times New Roman"/>
                <w:color w:val="00000A"/>
              </w:rPr>
              <w:t>год</w:t>
            </w: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rPr>
            </w:pPr>
            <w:r>
              <w:rPr>
                <w:rFonts w:ascii="Times New Roman" w:eastAsia="Times New Roman" w:hAnsi="Times New Roman" w:cs="Times New Roman"/>
                <w:color w:val="00000A"/>
              </w:rPr>
              <w:t>2024 год</w:t>
            </w:r>
          </w:p>
          <w:p w:rsidR="005649D8" w:rsidRDefault="005649D8">
            <w:pPr>
              <w:spacing w:line="240" w:lineRule="exact"/>
              <w:jc w:val="center"/>
              <w:rPr>
                <w:color w:val="00000A"/>
              </w:rPr>
            </w:pPr>
          </w:p>
        </w:tc>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rPr>
            </w:pPr>
            <w:r>
              <w:rPr>
                <w:rFonts w:ascii="Times New Roman" w:eastAsia="Times New Roman" w:hAnsi="Times New Roman" w:cs="Times New Roman"/>
                <w:color w:val="00000A"/>
              </w:rPr>
              <w:t xml:space="preserve">2025 </w:t>
            </w:r>
          </w:p>
          <w:p w:rsidR="005649D8" w:rsidRDefault="00D20980">
            <w:pPr>
              <w:spacing w:line="240" w:lineRule="exact"/>
              <w:jc w:val="center"/>
              <w:rPr>
                <w:color w:val="00000A"/>
              </w:rPr>
            </w:pPr>
            <w:r>
              <w:rPr>
                <w:rFonts w:ascii="Times New Roman" w:eastAsia="Times New Roman" w:hAnsi="Times New Roman" w:cs="Times New Roman"/>
                <w:color w:val="00000A"/>
              </w:rPr>
              <w:t>год</w:t>
            </w:r>
          </w:p>
        </w:tc>
        <w:tc>
          <w:tcPr>
            <w:tcW w:w="81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rPr>
            </w:pPr>
            <w:r>
              <w:rPr>
                <w:rFonts w:ascii="Times New Roman" w:eastAsia="Times New Roman" w:hAnsi="Times New Roman" w:cs="Times New Roman"/>
                <w:color w:val="00000A"/>
              </w:rPr>
              <w:t>2026 год</w:t>
            </w:r>
          </w:p>
          <w:p w:rsidR="005649D8" w:rsidRDefault="005649D8">
            <w:pPr>
              <w:spacing w:line="240" w:lineRule="exact"/>
              <w:jc w:val="center"/>
              <w:rPr>
                <w:color w:val="00000A"/>
              </w:rPr>
            </w:pPr>
          </w:p>
        </w:tc>
      </w:tr>
      <w:tr w:rsidR="004E299C" w:rsidTr="000B14E0">
        <w:trPr>
          <w:trHeight w:val="1"/>
          <w:jc w:val="center"/>
        </w:trPr>
        <w:tc>
          <w:tcPr>
            <w:tcW w:w="42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rFonts w:ascii="Times New Roman" w:eastAsia="Times New Roman" w:hAnsi="Times New Roman" w:cs="Times New Roman"/>
                <w:color w:val="00000A"/>
              </w:rPr>
            </w:pPr>
            <w:r>
              <w:rPr>
                <w:rFonts w:ascii="Times New Roman" w:eastAsia="Times New Roman" w:hAnsi="Times New Roman" w:cs="Times New Roman"/>
                <w:color w:val="00000A"/>
              </w:rPr>
              <w:t>1</w:t>
            </w:r>
          </w:p>
          <w:p w:rsidR="005649D8" w:rsidRDefault="005649D8">
            <w:pPr>
              <w:spacing w:line="240" w:lineRule="exact"/>
              <w:rPr>
                <w:color w:val="00000A"/>
              </w:rPr>
            </w:pPr>
          </w:p>
        </w:tc>
        <w:tc>
          <w:tcPr>
            <w:tcW w:w="19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Количество благоустроенных муниципальных территорий общего пользования</w:t>
            </w:r>
          </w:p>
        </w:tc>
        <w:tc>
          <w:tcPr>
            <w:tcW w:w="119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 xml:space="preserve">Ед. </w:t>
            </w:r>
          </w:p>
        </w:tc>
        <w:tc>
          <w:tcPr>
            <w:tcW w:w="678"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line="240" w:lineRule="exact"/>
              <w:jc w:val="center"/>
              <w:rPr>
                <w:rFonts w:eastAsia="Calibri" w:cs="Calibri"/>
                <w:color w:val="00000A"/>
              </w:rPr>
            </w:pPr>
          </w:p>
        </w:tc>
        <w:tc>
          <w:tcPr>
            <w:tcW w:w="742"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rPr>
                <w:color w:val="00000A"/>
              </w:rPr>
            </w:pPr>
            <w:r>
              <w:rPr>
                <w:rFonts w:ascii="Times New Roman" w:eastAsia="Times New Roman" w:hAnsi="Times New Roman" w:cs="Times New Roman"/>
                <w:color w:val="00000A"/>
              </w:rPr>
              <w:t>1</w:t>
            </w:r>
          </w:p>
        </w:tc>
        <w:tc>
          <w:tcPr>
            <w:tcW w:w="73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line="240" w:lineRule="exact"/>
              <w:jc w:val="center"/>
              <w:rPr>
                <w:rFonts w:eastAsia="Calibri" w:cs="Calibri"/>
                <w:color w:val="00000A"/>
              </w:rPr>
            </w:pPr>
          </w:p>
        </w:tc>
        <w:tc>
          <w:tcPr>
            <w:tcW w:w="65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line="240" w:lineRule="exact"/>
              <w:jc w:val="center"/>
              <w:rPr>
                <w:rFonts w:eastAsia="Calibri" w:cs="Calibri"/>
                <w:color w:val="00000A"/>
              </w:rPr>
            </w:pPr>
          </w:p>
        </w:tc>
        <w:tc>
          <w:tcPr>
            <w:tcW w:w="67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5649D8">
            <w:pPr>
              <w:spacing w:line="240" w:lineRule="exact"/>
              <w:jc w:val="center"/>
              <w:rPr>
                <w:rFonts w:eastAsia="Calibri" w:cs="Calibri"/>
                <w:color w:val="00000A"/>
              </w:rPr>
            </w:pPr>
          </w:p>
        </w:tc>
        <w:tc>
          <w:tcPr>
            <w:tcW w:w="813"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rsidR="005649D8" w:rsidRDefault="00D20980">
            <w:pPr>
              <w:spacing w:line="240" w:lineRule="exact"/>
              <w:jc w:val="center"/>
              <w:rPr>
                <w:color w:val="00000A"/>
              </w:rPr>
            </w:pPr>
            <w:r>
              <w:rPr>
                <w:rFonts w:ascii="Times New Roman" w:eastAsia="Times New Roman" w:hAnsi="Times New Roman" w:cs="Times New Roman"/>
                <w:color w:val="00000A"/>
              </w:rPr>
              <w:t>1</w:t>
            </w:r>
          </w:p>
        </w:tc>
      </w:tr>
      <w:tr w:rsidR="004E299C" w:rsidTr="000B14E0">
        <w:trPr>
          <w:trHeight w:val="1"/>
          <w:jc w:val="center"/>
        </w:trPr>
        <w:tc>
          <w:tcPr>
            <w:tcW w:w="42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2</w:t>
            </w:r>
          </w:p>
        </w:tc>
        <w:tc>
          <w:tcPr>
            <w:tcW w:w="19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Площадь благоустроенных муниципальных территорий общего пользования</w:t>
            </w:r>
          </w:p>
        </w:tc>
        <w:tc>
          <w:tcPr>
            <w:tcW w:w="119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 xml:space="preserve">Тыс. </w:t>
            </w:r>
            <w:proofErr w:type="spellStart"/>
            <w:r>
              <w:rPr>
                <w:rFonts w:ascii="Times New Roman" w:eastAsia="Times New Roman" w:hAnsi="Times New Roman" w:cs="Times New Roman"/>
                <w:color w:val="00000A"/>
              </w:rPr>
              <w:t>Кв.м</w:t>
            </w:r>
            <w:proofErr w:type="spellEnd"/>
            <w:r>
              <w:rPr>
                <w:rFonts w:ascii="Times New Roman" w:eastAsia="Times New Roman" w:hAnsi="Times New Roman" w:cs="Times New Roman"/>
                <w:color w:val="00000A"/>
              </w:rPr>
              <w:t xml:space="preserve">. </w:t>
            </w:r>
          </w:p>
        </w:tc>
        <w:tc>
          <w:tcPr>
            <w:tcW w:w="67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4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3,23</w:t>
            </w:r>
          </w:p>
        </w:tc>
        <w:tc>
          <w:tcPr>
            <w:tcW w:w="7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7"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81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 xml:space="preserve">1,5 </w:t>
            </w:r>
          </w:p>
        </w:tc>
      </w:tr>
      <w:tr w:rsidR="004E299C" w:rsidTr="000B14E0">
        <w:trPr>
          <w:trHeight w:val="1"/>
          <w:jc w:val="center"/>
        </w:trPr>
        <w:tc>
          <w:tcPr>
            <w:tcW w:w="42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3</w:t>
            </w:r>
          </w:p>
        </w:tc>
        <w:tc>
          <w:tcPr>
            <w:tcW w:w="19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Доля площади благоустроенной муниципальных территорий общего пользования</w:t>
            </w:r>
          </w:p>
        </w:tc>
        <w:tc>
          <w:tcPr>
            <w:tcW w:w="119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 xml:space="preserve">Проценты </w:t>
            </w:r>
          </w:p>
        </w:tc>
        <w:tc>
          <w:tcPr>
            <w:tcW w:w="67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4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68</w:t>
            </w:r>
          </w:p>
        </w:tc>
        <w:tc>
          <w:tcPr>
            <w:tcW w:w="7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7"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81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32</w:t>
            </w:r>
          </w:p>
        </w:tc>
      </w:tr>
      <w:tr w:rsidR="004E299C" w:rsidTr="000B14E0">
        <w:trPr>
          <w:trHeight w:val="1"/>
          <w:jc w:val="center"/>
        </w:trPr>
        <w:tc>
          <w:tcPr>
            <w:tcW w:w="42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4</w:t>
            </w:r>
          </w:p>
        </w:tc>
        <w:tc>
          <w:tcPr>
            <w:tcW w:w="19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Количество благоустроенных муниципальных территорий придомового пользования</w:t>
            </w:r>
          </w:p>
        </w:tc>
        <w:tc>
          <w:tcPr>
            <w:tcW w:w="119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 xml:space="preserve">Ед. </w:t>
            </w:r>
          </w:p>
        </w:tc>
        <w:tc>
          <w:tcPr>
            <w:tcW w:w="67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4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7"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81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6</w:t>
            </w:r>
          </w:p>
        </w:tc>
      </w:tr>
      <w:tr w:rsidR="004E299C" w:rsidTr="000B14E0">
        <w:trPr>
          <w:trHeight w:val="1"/>
          <w:jc w:val="center"/>
        </w:trPr>
        <w:tc>
          <w:tcPr>
            <w:tcW w:w="42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5</w:t>
            </w:r>
          </w:p>
        </w:tc>
        <w:tc>
          <w:tcPr>
            <w:tcW w:w="19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Площадь благоустроенных муниципальных территорий придомового пользования</w:t>
            </w:r>
          </w:p>
        </w:tc>
        <w:tc>
          <w:tcPr>
            <w:tcW w:w="119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 xml:space="preserve">Тыс. </w:t>
            </w:r>
            <w:proofErr w:type="spellStart"/>
            <w:r>
              <w:rPr>
                <w:rFonts w:ascii="Times New Roman" w:eastAsia="Times New Roman" w:hAnsi="Times New Roman" w:cs="Times New Roman"/>
                <w:color w:val="00000A"/>
              </w:rPr>
              <w:t>Кв.м</w:t>
            </w:r>
            <w:proofErr w:type="spellEnd"/>
            <w:r>
              <w:rPr>
                <w:rFonts w:ascii="Times New Roman" w:eastAsia="Times New Roman" w:hAnsi="Times New Roman" w:cs="Times New Roman"/>
                <w:color w:val="00000A"/>
              </w:rPr>
              <w:t xml:space="preserve">. </w:t>
            </w:r>
          </w:p>
        </w:tc>
        <w:tc>
          <w:tcPr>
            <w:tcW w:w="67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4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7"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81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11,8</w:t>
            </w:r>
          </w:p>
        </w:tc>
      </w:tr>
      <w:tr w:rsidR="004E299C" w:rsidTr="000B14E0">
        <w:trPr>
          <w:trHeight w:val="1"/>
          <w:jc w:val="center"/>
        </w:trPr>
        <w:tc>
          <w:tcPr>
            <w:tcW w:w="42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6</w:t>
            </w:r>
          </w:p>
        </w:tc>
        <w:tc>
          <w:tcPr>
            <w:tcW w:w="19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Доля площади благоустроенной муниципальных территорий придомового пользования</w:t>
            </w:r>
          </w:p>
        </w:tc>
        <w:tc>
          <w:tcPr>
            <w:tcW w:w="119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 xml:space="preserve">Проценты </w:t>
            </w:r>
          </w:p>
        </w:tc>
        <w:tc>
          <w:tcPr>
            <w:tcW w:w="67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4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7"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81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100</w:t>
            </w:r>
          </w:p>
        </w:tc>
      </w:tr>
      <w:tr w:rsidR="004E299C" w:rsidTr="000B14E0">
        <w:trPr>
          <w:trHeight w:val="1"/>
          <w:jc w:val="center"/>
        </w:trPr>
        <w:tc>
          <w:tcPr>
            <w:tcW w:w="42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7</w:t>
            </w:r>
          </w:p>
        </w:tc>
        <w:tc>
          <w:tcPr>
            <w:tcW w:w="19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r>
              <w:rPr>
                <w:rFonts w:ascii="Times New Roman" w:eastAsia="Times New Roman" w:hAnsi="Times New Roman" w:cs="Times New Roman"/>
                <w:color w:val="00000A"/>
              </w:rPr>
              <w:t xml:space="preserve">Площадь общественных территорий, на которых </w:t>
            </w:r>
            <w:r>
              <w:rPr>
                <w:rFonts w:ascii="Times New Roman" w:eastAsia="Times New Roman" w:hAnsi="Times New Roman" w:cs="Times New Roman"/>
                <w:color w:val="00000A"/>
              </w:rPr>
              <w:lastRenderedPageBreak/>
              <w:t>проведены мероприятия по содержанию объектов благоустройства</w:t>
            </w:r>
          </w:p>
        </w:tc>
        <w:tc>
          <w:tcPr>
            <w:tcW w:w="1194"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rPr>
                <w:color w:val="00000A"/>
              </w:rPr>
            </w:pPr>
            <w:proofErr w:type="spellStart"/>
            <w:r>
              <w:rPr>
                <w:rFonts w:ascii="Times New Roman" w:eastAsia="Times New Roman" w:hAnsi="Times New Roman" w:cs="Times New Roman"/>
                <w:color w:val="00000A"/>
              </w:rPr>
              <w:lastRenderedPageBreak/>
              <w:t>Тыс.кв.м</w:t>
            </w:r>
            <w:proofErr w:type="spellEnd"/>
            <w:r>
              <w:rPr>
                <w:rFonts w:ascii="Times New Roman" w:eastAsia="Times New Roman" w:hAnsi="Times New Roman" w:cs="Times New Roman"/>
                <w:color w:val="00000A"/>
              </w:rPr>
              <w:t>.</w:t>
            </w:r>
          </w:p>
        </w:tc>
        <w:tc>
          <w:tcPr>
            <w:tcW w:w="67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4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7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7"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3,23</w:t>
            </w: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3,23</w:t>
            </w:r>
          </w:p>
        </w:tc>
        <w:tc>
          <w:tcPr>
            <w:tcW w:w="651"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3,23</w:t>
            </w:r>
          </w:p>
        </w:tc>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3,23</w:t>
            </w:r>
          </w:p>
        </w:tc>
        <w:tc>
          <w:tcPr>
            <w:tcW w:w="81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rPr>
              <w:t>3,23</w:t>
            </w:r>
          </w:p>
        </w:tc>
      </w:tr>
      <w:tr w:rsidR="005649D8" w:rsidTr="000B14E0">
        <w:trPr>
          <w:gridAfter w:val="1"/>
          <w:wAfter w:w="32" w:type="dxa"/>
          <w:trHeight w:val="1"/>
          <w:jc w:val="center"/>
        </w:trPr>
        <w:tc>
          <w:tcPr>
            <w:tcW w:w="422" w:type="dxa"/>
            <w:tcBorders>
              <w:top w:val="nil"/>
              <w:left w:val="nil"/>
              <w:bottom w:val="nil"/>
              <w:right w:val="nil"/>
            </w:tcBorders>
            <w:shd w:val="clear" w:color="000000" w:fill="FFFFFF"/>
          </w:tcPr>
          <w:p w:rsidR="005649D8" w:rsidRDefault="005649D8">
            <w:pPr>
              <w:spacing w:line="240" w:lineRule="exact"/>
              <w:jc w:val="right"/>
              <w:rPr>
                <w:rFonts w:eastAsia="Calibri" w:cs="Calibri"/>
                <w:color w:val="00000A"/>
              </w:rPr>
            </w:pPr>
          </w:p>
        </w:tc>
        <w:tc>
          <w:tcPr>
            <w:tcW w:w="1088" w:type="dxa"/>
            <w:tcBorders>
              <w:top w:val="nil"/>
              <w:left w:val="nil"/>
              <w:bottom w:val="nil"/>
              <w:right w:val="nil"/>
            </w:tcBorders>
            <w:shd w:val="clear" w:color="000000" w:fill="FFFFFF"/>
          </w:tcPr>
          <w:p w:rsidR="005649D8" w:rsidRDefault="005649D8">
            <w:pPr>
              <w:spacing w:line="240" w:lineRule="exact"/>
              <w:rPr>
                <w:rFonts w:eastAsia="Calibri" w:cs="Calibri"/>
                <w:color w:val="00000A"/>
              </w:rPr>
            </w:pPr>
          </w:p>
        </w:tc>
        <w:tc>
          <w:tcPr>
            <w:tcW w:w="1063" w:type="dxa"/>
            <w:gridSpan w:val="2"/>
            <w:tcBorders>
              <w:top w:val="nil"/>
              <w:left w:val="nil"/>
              <w:bottom w:val="nil"/>
              <w:right w:val="nil"/>
            </w:tcBorders>
            <w:shd w:val="clear" w:color="000000" w:fill="FFFFFF"/>
          </w:tcPr>
          <w:p w:rsidR="005649D8" w:rsidRDefault="005649D8">
            <w:pPr>
              <w:spacing w:line="240" w:lineRule="exact"/>
              <w:rPr>
                <w:rFonts w:eastAsia="Calibri" w:cs="Calibri"/>
                <w:color w:val="00000A"/>
              </w:rPr>
            </w:pPr>
          </w:p>
        </w:tc>
        <w:tc>
          <w:tcPr>
            <w:tcW w:w="7201" w:type="dxa"/>
            <w:gridSpan w:val="10"/>
            <w:tcBorders>
              <w:top w:val="nil"/>
              <w:left w:val="nil"/>
              <w:bottom w:val="nil"/>
              <w:right w:val="nil"/>
            </w:tcBorders>
            <w:shd w:val="clear" w:color="000000" w:fill="FFFFFF"/>
          </w:tcPr>
          <w:p w:rsidR="005649D8" w:rsidRDefault="005649D8">
            <w:pPr>
              <w:spacing w:line="240" w:lineRule="exact"/>
              <w:rPr>
                <w:color w:val="00000A"/>
              </w:rPr>
            </w:pPr>
          </w:p>
        </w:tc>
      </w:tr>
    </w:tbl>
    <w:p w:rsidR="005649D8" w:rsidRDefault="005649D8">
      <w:pPr>
        <w:spacing w:line="240" w:lineRule="exact"/>
        <w:ind w:left="5954"/>
        <w:jc w:val="right"/>
        <w:rPr>
          <w:rFonts w:ascii="Times New Roman" w:eastAsia="Times New Roman" w:hAnsi="Times New Roman" w:cs="Times New Roman"/>
          <w:color w:val="00000A"/>
          <w:sz w:val="24"/>
        </w:rPr>
      </w:pPr>
    </w:p>
    <w:p w:rsidR="000B14E0" w:rsidRDefault="000B14E0">
      <w:pPr>
        <w:spacing w:line="240" w:lineRule="exact"/>
        <w:ind w:left="5954"/>
        <w:jc w:val="right"/>
        <w:rPr>
          <w:rFonts w:ascii="Times New Roman" w:eastAsia="Times New Roman" w:hAnsi="Times New Roman" w:cs="Times New Roman"/>
          <w:color w:val="00000A"/>
          <w:sz w:val="24"/>
        </w:rPr>
      </w:pPr>
    </w:p>
    <w:tbl>
      <w:tblPr>
        <w:tblStyle w:val="a8"/>
        <w:tblW w:w="6946"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5495"/>
      </w:tblGrid>
      <w:tr w:rsidR="000B14E0" w:rsidTr="000B14E0">
        <w:tc>
          <w:tcPr>
            <w:tcW w:w="1451" w:type="dxa"/>
          </w:tcPr>
          <w:p w:rsidR="000B14E0" w:rsidRDefault="000B14E0">
            <w:pPr>
              <w:spacing w:line="240" w:lineRule="exact"/>
              <w:jc w:val="right"/>
              <w:rPr>
                <w:rFonts w:ascii="Times New Roman" w:eastAsia="Times New Roman" w:hAnsi="Times New Roman" w:cs="Times New Roman"/>
                <w:color w:val="00000A"/>
                <w:sz w:val="24"/>
              </w:rPr>
            </w:pPr>
          </w:p>
        </w:tc>
        <w:tc>
          <w:tcPr>
            <w:tcW w:w="5495" w:type="dxa"/>
          </w:tcPr>
          <w:p w:rsidR="000B14E0" w:rsidRDefault="000B14E0" w:rsidP="000B14E0">
            <w:pPr>
              <w:spacing w:line="240" w:lineRule="exac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Приложение 2</w:t>
            </w:r>
          </w:p>
          <w:p w:rsidR="000B14E0" w:rsidRDefault="000B14E0" w:rsidP="000B14E0">
            <w:pPr>
              <w:spacing w:line="240" w:lineRule="exac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к муниципальной программе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tc>
      </w:tr>
    </w:tbl>
    <w:p w:rsidR="000B14E0" w:rsidRDefault="000B14E0">
      <w:pPr>
        <w:spacing w:line="240" w:lineRule="exact"/>
        <w:ind w:left="5954"/>
        <w:jc w:val="right"/>
        <w:rPr>
          <w:rFonts w:ascii="Times New Roman" w:eastAsia="Times New Roman" w:hAnsi="Times New Roman" w:cs="Times New Roman"/>
          <w:color w:val="00000A"/>
          <w:sz w:val="24"/>
        </w:rPr>
      </w:pPr>
    </w:p>
    <w:p w:rsidR="000B14E0" w:rsidRDefault="000B14E0">
      <w:pPr>
        <w:spacing w:line="240" w:lineRule="exact"/>
        <w:ind w:left="5954"/>
        <w:jc w:val="right"/>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ПЕРЕЧЕНЬ</w:t>
      </w: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основных мероприятий муниципальной программы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p w:rsidR="000B14E0" w:rsidRDefault="000B14E0">
      <w:pPr>
        <w:spacing w:line="240" w:lineRule="exact"/>
        <w:jc w:val="center"/>
        <w:rPr>
          <w:rFonts w:ascii="Times New Roman" w:eastAsia="Times New Roman" w:hAnsi="Times New Roman" w:cs="Times New Roman"/>
          <w:color w:val="00000A"/>
          <w:sz w:val="24"/>
        </w:rPr>
      </w:pPr>
    </w:p>
    <w:tbl>
      <w:tblPr>
        <w:tblStyle w:val="a8"/>
        <w:tblW w:w="10531" w:type="dxa"/>
        <w:tblLayout w:type="fixed"/>
        <w:tblLook w:val="04A0" w:firstRow="1" w:lastRow="0" w:firstColumn="1" w:lastColumn="0" w:noHBand="0" w:noVBand="1"/>
      </w:tblPr>
      <w:tblGrid>
        <w:gridCol w:w="431"/>
        <w:gridCol w:w="1749"/>
        <w:gridCol w:w="1338"/>
        <w:gridCol w:w="2132"/>
        <w:gridCol w:w="812"/>
        <w:gridCol w:w="1145"/>
        <w:gridCol w:w="950"/>
        <w:gridCol w:w="847"/>
        <w:gridCol w:w="1127"/>
      </w:tblGrid>
      <w:tr w:rsidR="005649D8" w:rsidTr="00D20980">
        <w:trPr>
          <w:trHeight w:val="1"/>
        </w:trPr>
        <w:tc>
          <w:tcPr>
            <w:tcW w:w="431" w:type="dxa"/>
            <w:vMerge w:val="restart"/>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 </w:t>
            </w:r>
            <w:proofErr w:type="gramStart"/>
            <w:r>
              <w:rPr>
                <w:rFonts w:ascii="Times New Roman" w:eastAsia="Times New Roman" w:hAnsi="Times New Roman" w:cs="Times New Roman"/>
                <w:color w:val="00000A"/>
                <w:sz w:val="16"/>
              </w:rPr>
              <w:t>п</w:t>
            </w:r>
            <w:proofErr w:type="gramEnd"/>
            <w:r>
              <w:rPr>
                <w:rFonts w:ascii="Times New Roman" w:eastAsia="Times New Roman" w:hAnsi="Times New Roman" w:cs="Times New Roman"/>
                <w:color w:val="00000A"/>
                <w:sz w:val="16"/>
              </w:rPr>
              <w:t>/п</w:t>
            </w:r>
          </w:p>
        </w:tc>
        <w:tc>
          <w:tcPr>
            <w:tcW w:w="1749" w:type="dxa"/>
            <w:vMerge w:val="restart"/>
          </w:tcPr>
          <w:p w:rsidR="005649D8" w:rsidRDefault="00D20980">
            <w:pPr>
              <w:spacing w:line="240" w:lineRule="exact"/>
              <w:jc w:val="center"/>
              <w:rPr>
                <w:color w:val="00000A"/>
              </w:rPr>
            </w:pPr>
            <w:r>
              <w:rPr>
                <w:rFonts w:ascii="Times New Roman" w:eastAsia="Times New Roman" w:hAnsi="Times New Roman" w:cs="Times New Roman"/>
                <w:color w:val="00000A"/>
                <w:sz w:val="16"/>
              </w:rPr>
              <w:t>Наименование основного мероприятия</w:t>
            </w:r>
          </w:p>
        </w:tc>
        <w:tc>
          <w:tcPr>
            <w:tcW w:w="1338" w:type="dxa"/>
            <w:vMerge w:val="restart"/>
          </w:tcPr>
          <w:p w:rsidR="005649D8" w:rsidRDefault="00D20980">
            <w:pPr>
              <w:spacing w:line="240" w:lineRule="exact"/>
              <w:jc w:val="center"/>
              <w:rPr>
                <w:color w:val="00000A"/>
              </w:rPr>
            </w:pPr>
            <w:r>
              <w:rPr>
                <w:rFonts w:ascii="Times New Roman" w:eastAsia="Times New Roman" w:hAnsi="Times New Roman" w:cs="Times New Roman"/>
                <w:color w:val="00000A"/>
                <w:sz w:val="16"/>
              </w:rPr>
              <w:t>Ответственный исполнитель муниципальной программы</w:t>
            </w:r>
          </w:p>
        </w:tc>
        <w:tc>
          <w:tcPr>
            <w:tcW w:w="2132" w:type="dxa"/>
            <w:vMerge w:val="restart"/>
          </w:tcPr>
          <w:p w:rsidR="005649D8" w:rsidRDefault="00D20980">
            <w:pPr>
              <w:spacing w:line="240" w:lineRule="exact"/>
              <w:jc w:val="center"/>
              <w:rPr>
                <w:color w:val="00000A"/>
              </w:rPr>
            </w:pPr>
            <w:r>
              <w:rPr>
                <w:rFonts w:ascii="Times New Roman" w:eastAsia="Times New Roman" w:hAnsi="Times New Roman" w:cs="Times New Roman"/>
                <w:color w:val="00000A"/>
                <w:sz w:val="16"/>
              </w:rPr>
              <w:t>Год реализации</w:t>
            </w:r>
          </w:p>
        </w:tc>
        <w:tc>
          <w:tcPr>
            <w:tcW w:w="3754" w:type="dxa"/>
            <w:gridSpan w:val="4"/>
          </w:tcPr>
          <w:p w:rsidR="005649D8" w:rsidRDefault="00D20980">
            <w:pPr>
              <w:spacing w:line="240" w:lineRule="exact"/>
              <w:jc w:val="center"/>
              <w:rPr>
                <w:color w:val="00000A"/>
              </w:rPr>
            </w:pPr>
            <w:r>
              <w:rPr>
                <w:rFonts w:ascii="Times New Roman" w:eastAsia="Times New Roman" w:hAnsi="Times New Roman" w:cs="Times New Roman"/>
                <w:color w:val="00000A"/>
                <w:sz w:val="16"/>
              </w:rPr>
              <w:t>Объемы и источники финансирования (тыс. рублей)</w:t>
            </w:r>
          </w:p>
        </w:tc>
        <w:tc>
          <w:tcPr>
            <w:tcW w:w="1127" w:type="dxa"/>
            <w:vMerge w:val="restart"/>
          </w:tcPr>
          <w:p w:rsidR="005649D8" w:rsidRDefault="00D20980">
            <w:pPr>
              <w:spacing w:line="240" w:lineRule="exact"/>
              <w:jc w:val="center"/>
              <w:rPr>
                <w:color w:val="00000A"/>
              </w:rPr>
            </w:pPr>
            <w:r>
              <w:rPr>
                <w:rFonts w:ascii="Times New Roman" w:eastAsia="Times New Roman" w:hAnsi="Times New Roman" w:cs="Times New Roman"/>
                <w:color w:val="00000A"/>
                <w:sz w:val="16"/>
              </w:rPr>
              <w:t>Непосредственные результаты реализации мероприятия</w:t>
            </w:r>
          </w:p>
        </w:tc>
      </w:tr>
      <w:tr w:rsidR="005649D8" w:rsidTr="00D20980">
        <w:trPr>
          <w:trHeight w:val="1"/>
        </w:trPr>
        <w:tc>
          <w:tcPr>
            <w:tcW w:w="431" w:type="dxa"/>
            <w:vMerge/>
          </w:tcPr>
          <w:p w:rsidR="005649D8" w:rsidRDefault="005649D8">
            <w:pPr>
              <w:spacing w:after="200" w:line="276" w:lineRule="exact"/>
              <w:rPr>
                <w:rFonts w:eastAsia="Calibri" w:cs="Calibri"/>
                <w:color w:val="00000A"/>
              </w:rPr>
            </w:pPr>
          </w:p>
        </w:tc>
        <w:tc>
          <w:tcPr>
            <w:tcW w:w="1749" w:type="dxa"/>
            <w:vMerge/>
          </w:tcPr>
          <w:p w:rsidR="005649D8" w:rsidRDefault="005649D8">
            <w:pPr>
              <w:spacing w:after="200" w:line="276" w:lineRule="exact"/>
              <w:rPr>
                <w:rFonts w:eastAsia="Calibri" w:cs="Calibri"/>
                <w:color w:val="00000A"/>
              </w:rPr>
            </w:pPr>
          </w:p>
        </w:tc>
        <w:tc>
          <w:tcPr>
            <w:tcW w:w="1338" w:type="dxa"/>
            <w:vMerge/>
          </w:tcPr>
          <w:p w:rsidR="005649D8" w:rsidRDefault="005649D8">
            <w:pPr>
              <w:spacing w:after="200" w:line="276" w:lineRule="exact"/>
              <w:rPr>
                <w:rFonts w:eastAsia="Calibri" w:cs="Calibri"/>
                <w:color w:val="00000A"/>
              </w:rPr>
            </w:pPr>
          </w:p>
        </w:tc>
        <w:tc>
          <w:tcPr>
            <w:tcW w:w="2132" w:type="dxa"/>
            <w:vMerge/>
          </w:tcPr>
          <w:p w:rsidR="005649D8" w:rsidRDefault="005649D8">
            <w:pPr>
              <w:spacing w:after="200" w:line="276" w:lineRule="exact"/>
              <w:rPr>
                <w:rFonts w:eastAsia="Calibri" w:cs="Calibri"/>
                <w:color w:val="00000A"/>
              </w:rPr>
            </w:pPr>
          </w:p>
        </w:tc>
        <w:tc>
          <w:tcPr>
            <w:tcW w:w="812" w:type="dxa"/>
            <w:vMerge w:val="restart"/>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Всего </w:t>
            </w:r>
          </w:p>
        </w:tc>
        <w:tc>
          <w:tcPr>
            <w:tcW w:w="2942" w:type="dxa"/>
            <w:gridSpan w:val="3"/>
          </w:tcPr>
          <w:p w:rsidR="005649D8" w:rsidRDefault="00D20980">
            <w:pPr>
              <w:spacing w:line="240" w:lineRule="exact"/>
              <w:jc w:val="center"/>
              <w:rPr>
                <w:color w:val="00000A"/>
              </w:rPr>
            </w:pPr>
            <w:r>
              <w:rPr>
                <w:rFonts w:ascii="Times New Roman" w:eastAsia="Times New Roman" w:hAnsi="Times New Roman" w:cs="Times New Roman"/>
                <w:color w:val="00000A"/>
                <w:sz w:val="16"/>
              </w:rPr>
              <w:t>В том числе</w:t>
            </w:r>
          </w:p>
        </w:tc>
        <w:tc>
          <w:tcPr>
            <w:tcW w:w="1127" w:type="dxa"/>
            <w:vMerge/>
          </w:tcPr>
          <w:p w:rsidR="005649D8" w:rsidRDefault="005649D8">
            <w:pPr>
              <w:spacing w:after="200" w:line="276" w:lineRule="exact"/>
              <w:rPr>
                <w:rFonts w:eastAsia="Calibri" w:cs="Calibri"/>
                <w:color w:val="00000A"/>
              </w:rPr>
            </w:pPr>
          </w:p>
        </w:tc>
      </w:tr>
      <w:tr w:rsidR="005649D8" w:rsidTr="00D20980">
        <w:trPr>
          <w:trHeight w:val="1"/>
        </w:trPr>
        <w:tc>
          <w:tcPr>
            <w:tcW w:w="431" w:type="dxa"/>
            <w:vMerge/>
          </w:tcPr>
          <w:p w:rsidR="005649D8" w:rsidRDefault="005649D8">
            <w:pPr>
              <w:spacing w:after="200" w:line="276" w:lineRule="exact"/>
              <w:rPr>
                <w:rFonts w:eastAsia="Calibri" w:cs="Calibri"/>
                <w:color w:val="00000A"/>
              </w:rPr>
            </w:pPr>
          </w:p>
        </w:tc>
        <w:tc>
          <w:tcPr>
            <w:tcW w:w="1749" w:type="dxa"/>
            <w:vMerge/>
          </w:tcPr>
          <w:p w:rsidR="005649D8" w:rsidRDefault="005649D8">
            <w:pPr>
              <w:spacing w:after="200" w:line="276" w:lineRule="exact"/>
              <w:rPr>
                <w:rFonts w:eastAsia="Calibri" w:cs="Calibri"/>
                <w:color w:val="00000A"/>
              </w:rPr>
            </w:pPr>
          </w:p>
        </w:tc>
        <w:tc>
          <w:tcPr>
            <w:tcW w:w="1338" w:type="dxa"/>
            <w:vMerge/>
          </w:tcPr>
          <w:p w:rsidR="005649D8" w:rsidRDefault="005649D8">
            <w:pPr>
              <w:spacing w:after="200" w:line="276" w:lineRule="exact"/>
              <w:rPr>
                <w:rFonts w:eastAsia="Calibri" w:cs="Calibri"/>
                <w:color w:val="00000A"/>
              </w:rPr>
            </w:pPr>
          </w:p>
        </w:tc>
        <w:tc>
          <w:tcPr>
            <w:tcW w:w="2132" w:type="dxa"/>
            <w:vMerge/>
          </w:tcPr>
          <w:p w:rsidR="005649D8" w:rsidRDefault="005649D8">
            <w:pPr>
              <w:spacing w:after="200" w:line="276" w:lineRule="exact"/>
              <w:rPr>
                <w:rFonts w:eastAsia="Calibri" w:cs="Calibri"/>
                <w:color w:val="00000A"/>
              </w:rPr>
            </w:pPr>
          </w:p>
        </w:tc>
        <w:tc>
          <w:tcPr>
            <w:tcW w:w="812" w:type="dxa"/>
            <w:vMerge/>
          </w:tcPr>
          <w:p w:rsidR="005649D8" w:rsidRDefault="005649D8">
            <w:pPr>
              <w:spacing w:after="200" w:line="276" w:lineRule="exact"/>
              <w:rPr>
                <w:rFonts w:eastAsia="Calibri" w:cs="Calibri"/>
                <w:color w:val="00000A"/>
              </w:rPr>
            </w:pPr>
          </w:p>
        </w:tc>
        <w:tc>
          <w:tcPr>
            <w:tcW w:w="1145" w:type="dxa"/>
          </w:tcPr>
          <w:p w:rsidR="005649D8" w:rsidRDefault="00D20980">
            <w:pPr>
              <w:spacing w:line="240" w:lineRule="exact"/>
              <w:rPr>
                <w:color w:val="00000A"/>
              </w:rPr>
            </w:pPr>
            <w:r>
              <w:rPr>
                <w:rFonts w:ascii="Times New Roman" w:eastAsia="Times New Roman" w:hAnsi="Times New Roman" w:cs="Times New Roman"/>
                <w:color w:val="00000A"/>
                <w:sz w:val="16"/>
              </w:rPr>
              <w:t>Федеральный бюджет</w:t>
            </w:r>
          </w:p>
        </w:tc>
        <w:tc>
          <w:tcPr>
            <w:tcW w:w="950"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Областной бюджет</w:t>
            </w:r>
          </w:p>
        </w:tc>
        <w:tc>
          <w:tcPr>
            <w:tcW w:w="847"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Местный бюджет</w:t>
            </w:r>
          </w:p>
        </w:tc>
        <w:tc>
          <w:tcPr>
            <w:tcW w:w="1127" w:type="dxa"/>
            <w:vMerge/>
          </w:tcPr>
          <w:p w:rsidR="005649D8" w:rsidRDefault="005649D8">
            <w:pPr>
              <w:spacing w:after="200" w:line="276" w:lineRule="exact"/>
              <w:rPr>
                <w:rFonts w:eastAsia="Calibri" w:cs="Calibri"/>
                <w:color w:val="00000A"/>
              </w:rPr>
            </w:pPr>
          </w:p>
        </w:tc>
      </w:tr>
      <w:tr w:rsidR="005649D8" w:rsidTr="00D20980">
        <w:trPr>
          <w:trHeight w:val="1"/>
        </w:trPr>
        <w:tc>
          <w:tcPr>
            <w:tcW w:w="431"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1</w:t>
            </w: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3</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4</w:t>
            </w:r>
          </w:p>
        </w:tc>
        <w:tc>
          <w:tcPr>
            <w:tcW w:w="81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5</w:t>
            </w:r>
          </w:p>
        </w:tc>
        <w:tc>
          <w:tcPr>
            <w:tcW w:w="1145"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6</w:t>
            </w:r>
          </w:p>
        </w:tc>
        <w:tc>
          <w:tcPr>
            <w:tcW w:w="950"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7</w:t>
            </w:r>
          </w:p>
        </w:tc>
        <w:tc>
          <w:tcPr>
            <w:tcW w:w="847"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8</w:t>
            </w:r>
          </w:p>
        </w:tc>
        <w:tc>
          <w:tcPr>
            <w:tcW w:w="1127"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9</w:t>
            </w:r>
          </w:p>
        </w:tc>
      </w:tr>
      <w:tr w:rsidR="005649D8" w:rsidTr="00D20980">
        <w:trPr>
          <w:trHeight w:val="1"/>
        </w:trPr>
        <w:tc>
          <w:tcPr>
            <w:tcW w:w="431"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1</w:t>
            </w: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Благоустройство общественных территорий</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2018</w:t>
            </w: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ИТОГО по программе за 2018</w:t>
            </w:r>
          </w:p>
        </w:tc>
        <w:tc>
          <w:tcPr>
            <w:tcW w:w="1338" w:type="dxa"/>
          </w:tcPr>
          <w:p w:rsidR="005649D8" w:rsidRDefault="005649D8">
            <w:pPr>
              <w:spacing w:line="240" w:lineRule="exact"/>
              <w:jc w:val="center"/>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Комплексное благоустройство общественной территории по ул. Совхозной вблизи домов № 4 и № 21 п. </w:t>
            </w:r>
            <w:proofErr w:type="gramStart"/>
            <w:r>
              <w:rPr>
                <w:rFonts w:ascii="Times New Roman" w:eastAsia="Times New Roman" w:hAnsi="Times New Roman" w:cs="Times New Roman"/>
                <w:color w:val="00000A"/>
                <w:sz w:val="16"/>
              </w:rPr>
              <w:t>Мичуринский</w:t>
            </w:r>
            <w:proofErr w:type="gramEnd"/>
            <w:r>
              <w:rPr>
                <w:rFonts w:ascii="Times New Roman" w:eastAsia="Times New Roman" w:hAnsi="Times New Roman" w:cs="Times New Roman"/>
                <w:color w:val="00000A"/>
                <w:sz w:val="16"/>
              </w:rPr>
              <w:t xml:space="preserve"> Мичуринского сельского поселения</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2019</w:t>
            </w:r>
          </w:p>
        </w:tc>
        <w:tc>
          <w:tcPr>
            <w:tcW w:w="81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4816,112</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3000,000</w:t>
            </w:r>
          </w:p>
        </w:tc>
        <w:tc>
          <w:tcPr>
            <w:tcW w:w="847"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1816,112</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ИТОГО по программе за 2019</w:t>
            </w:r>
          </w:p>
        </w:tc>
        <w:tc>
          <w:tcPr>
            <w:tcW w:w="1338" w:type="dxa"/>
          </w:tcPr>
          <w:p w:rsidR="005649D8" w:rsidRDefault="005649D8">
            <w:pPr>
              <w:spacing w:line="240" w:lineRule="exact"/>
              <w:jc w:val="center"/>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4816,112</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3000,000</w:t>
            </w:r>
          </w:p>
        </w:tc>
        <w:tc>
          <w:tcPr>
            <w:tcW w:w="847"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1816,112</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Благоустройство общественных территорий - обустройство пешеходной зоны п. </w:t>
            </w:r>
            <w:proofErr w:type="gramStart"/>
            <w:r>
              <w:rPr>
                <w:rFonts w:ascii="Times New Roman" w:eastAsia="Times New Roman" w:hAnsi="Times New Roman" w:cs="Times New Roman"/>
                <w:color w:val="00000A"/>
                <w:sz w:val="16"/>
              </w:rPr>
              <w:t>Мичуринский</w:t>
            </w:r>
            <w:proofErr w:type="gramEnd"/>
            <w:r>
              <w:rPr>
                <w:rFonts w:ascii="Times New Roman" w:eastAsia="Times New Roman" w:hAnsi="Times New Roman" w:cs="Times New Roman"/>
                <w:color w:val="00000A"/>
                <w:sz w:val="16"/>
              </w:rPr>
              <w:t xml:space="preserve"> ул. Совхозная 40, ул. Садовая, ул. Северная</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ИТОГО по программе     2026</w:t>
            </w:r>
          </w:p>
        </w:tc>
        <w:tc>
          <w:tcPr>
            <w:tcW w:w="1338" w:type="dxa"/>
          </w:tcPr>
          <w:p w:rsidR="005649D8" w:rsidRDefault="005649D8">
            <w:pPr>
              <w:spacing w:line="240" w:lineRule="exact"/>
              <w:jc w:val="center"/>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400"/>
        </w:trPr>
        <w:tc>
          <w:tcPr>
            <w:tcW w:w="431"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lastRenderedPageBreak/>
              <w:t>2</w:t>
            </w: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Благоустройство придомовых территорий – обустройство </w:t>
            </w:r>
            <w:proofErr w:type="gramStart"/>
            <w:r>
              <w:rPr>
                <w:rFonts w:ascii="Times New Roman" w:eastAsia="Times New Roman" w:hAnsi="Times New Roman" w:cs="Times New Roman"/>
                <w:color w:val="00000A"/>
                <w:sz w:val="16"/>
              </w:rPr>
              <w:t>остановочного</w:t>
            </w:r>
            <w:proofErr w:type="gramEnd"/>
            <w:r>
              <w:rPr>
                <w:rFonts w:ascii="Times New Roman" w:eastAsia="Times New Roman" w:hAnsi="Times New Roman" w:cs="Times New Roman"/>
                <w:color w:val="00000A"/>
                <w:sz w:val="16"/>
              </w:rPr>
              <w:t xml:space="preserve"> п. Мичуринский, ул. Совхозная 21, 22,23 </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Благоустройство придомовых территорий П. </w:t>
            </w:r>
            <w:proofErr w:type="gramStart"/>
            <w:r>
              <w:rPr>
                <w:rFonts w:ascii="Times New Roman" w:eastAsia="Times New Roman" w:hAnsi="Times New Roman" w:cs="Times New Roman"/>
                <w:color w:val="00000A"/>
                <w:sz w:val="16"/>
              </w:rPr>
              <w:t>Мичуринский</w:t>
            </w:r>
            <w:proofErr w:type="gramEnd"/>
            <w:r>
              <w:rPr>
                <w:rFonts w:ascii="Times New Roman" w:eastAsia="Times New Roman" w:hAnsi="Times New Roman" w:cs="Times New Roman"/>
                <w:color w:val="00000A"/>
                <w:sz w:val="16"/>
              </w:rPr>
              <w:t xml:space="preserve"> ул. Совхозная 12, 13, ул. Одесская 31, ул. Черемховская 37</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Благоустройство придомовых территорий П. </w:t>
            </w:r>
            <w:proofErr w:type="gramStart"/>
            <w:r>
              <w:rPr>
                <w:rFonts w:ascii="Times New Roman" w:eastAsia="Times New Roman" w:hAnsi="Times New Roman" w:cs="Times New Roman"/>
                <w:color w:val="00000A"/>
                <w:sz w:val="16"/>
              </w:rPr>
              <w:t>Мичуринский</w:t>
            </w:r>
            <w:proofErr w:type="gramEnd"/>
            <w:r>
              <w:rPr>
                <w:rFonts w:ascii="Times New Roman" w:eastAsia="Times New Roman" w:hAnsi="Times New Roman" w:cs="Times New Roman"/>
                <w:color w:val="00000A"/>
                <w:sz w:val="16"/>
              </w:rPr>
              <w:t xml:space="preserve"> ул. Совхозная 6, 7, ул. Черемховская 28, 32, 34</w:t>
            </w:r>
          </w:p>
        </w:tc>
        <w:tc>
          <w:tcPr>
            <w:tcW w:w="1338"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Благоустройство придомовых территорий П. </w:t>
            </w:r>
            <w:proofErr w:type="gramStart"/>
            <w:r>
              <w:rPr>
                <w:rFonts w:ascii="Times New Roman" w:eastAsia="Times New Roman" w:hAnsi="Times New Roman" w:cs="Times New Roman"/>
                <w:color w:val="00000A"/>
                <w:sz w:val="16"/>
              </w:rPr>
              <w:t>Мичуринский</w:t>
            </w:r>
            <w:proofErr w:type="gramEnd"/>
            <w:r>
              <w:rPr>
                <w:rFonts w:ascii="Times New Roman" w:eastAsia="Times New Roman" w:hAnsi="Times New Roman" w:cs="Times New Roman"/>
                <w:color w:val="00000A"/>
                <w:sz w:val="16"/>
              </w:rPr>
              <w:t xml:space="preserve"> ул. Совхозная д. 39,40, 19,</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Благоустройство придомовых территорий П. </w:t>
            </w:r>
            <w:proofErr w:type="gramStart"/>
            <w:r>
              <w:rPr>
                <w:rFonts w:ascii="Times New Roman" w:eastAsia="Times New Roman" w:hAnsi="Times New Roman" w:cs="Times New Roman"/>
                <w:color w:val="00000A"/>
                <w:sz w:val="16"/>
              </w:rPr>
              <w:t>Мичуринский</w:t>
            </w:r>
            <w:proofErr w:type="gramEnd"/>
            <w:r>
              <w:rPr>
                <w:rFonts w:ascii="Times New Roman" w:eastAsia="Times New Roman" w:hAnsi="Times New Roman" w:cs="Times New Roman"/>
                <w:color w:val="00000A"/>
                <w:sz w:val="16"/>
              </w:rPr>
              <w:t>, ул. Совхозная 1,2, 3,4 17</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Благоустройство придомовых территорий П. </w:t>
            </w:r>
            <w:proofErr w:type="gramStart"/>
            <w:r>
              <w:rPr>
                <w:rFonts w:ascii="Times New Roman" w:eastAsia="Times New Roman" w:hAnsi="Times New Roman" w:cs="Times New Roman"/>
                <w:color w:val="00000A"/>
                <w:sz w:val="16"/>
              </w:rPr>
              <w:t>Мичуринский</w:t>
            </w:r>
            <w:proofErr w:type="gramEnd"/>
            <w:r>
              <w:rPr>
                <w:rFonts w:ascii="Times New Roman" w:eastAsia="Times New Roman" w:hAnsi="Times New Roman" w:cs="Times New Roman"/>
                <w:color w:val="00000A"/>
                <w:sz w:val="16"/>
              </w:rPr>
              <w:t xml:space="preserve"> ул. Совхозная 14, 15, 16, 18, 38</w:t>
            </w: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ИТОГО по программе     2026</w:t>
            </w:r>
          </w:p>
        </w:tc>
        <w:tc>
          <w:tcPr>
            <w:tcW w:w="1338" w:type="dxa"/>
          </w:tcPr>
          <w:p w:rsidR="005649D8" w:rsidRDefault="005649D8">
            <w:pPr>
              <w:spacing w:line="240" w:lineRule="exact"/>
              <w:jc w:val="center"/>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5649D8">
            <w:pPr>
              <w:spacing w:line="240" w:lineRule="exact"/>
              <w:jc w:val="center"/>
              <w:rPr>
                <w:rFonts w:eastAsia="Calibri" w:cs="Calibri"/>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5649D8">
            <w:pPr>
              <w:spacing w:line="240" w:lineRule="exact"/>
              <w:jc w:val="center"/>
              <w:rPr>
                <w:rFonts w:eastAsia="Calibri" w:cs="Calibri"/>
                <w:color w:val="00000A"/>
              </w:rPr>
            </w:pPr>
          </w:p>
        </w:tc>
        <w:tc>
          <w:tcPr>
            <w:tcW w:w="1127" w:type="dxa"/>
          </w:tcPr>
          <w:p w:rsidR="005649D8" w:rsidRDefault="005649D8">
            <w:pPr>
              <w:spacing w:line="240" w:lineRule="exact"/>
              <w:jc w:val="center"/>
              <w:rPr>
                <w:rFonts w:eastAsia="Calibri" w:cs="Calibri"/>
                <w:color w:val="00000A"/>
              </w:rPr>
            </w:pPr>
          </w:p>
        </w:tc>
      </w:tr>
      <w:tr w:rsidR="005649D8" w:rsidTr="00D20980">
        <w:trPr>
          <w:trHeight w:val="1265"/>
        </w:trPr>
        <w:tc>
          <w:tcPr>
            <w:tcW w:w="431"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3</w:t>
            </w:r>
          </w:p>
        </w:tc>
        <w:tc>
          <w:tcPr>
            <w:tcW w:w="1749" w:type="dxa"/>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Содержание общественных территорий:</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r>
              <w:rPr>
                <w:rFonts w:eastAsia="Calibri" w:cs="Calibri"/>
                <w:color w:val="00000A"/>
              </w:rPr>
              <w:t xml:space="preserve"> </w:t>
            </w:r>
            <w:r>
              <w:rPr>
                <w:rFonts w:ascii="Times New Roman" w:eastAsia="Times New Roman" w:hAnsi="Times New Roman" w:cs="Times New Roman"/>
                <w:color w:val="00000A"/>
                <w:sz w:val="16"/>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proofErr w:type="gramStart"/>
            <w:r>
              <w:rPr>
                <w:rFonts w:ascii="Times New Roman" w:eastAsia="Times New Roman" w:hAnsi="Times New Roman" w:cs="Times New Roman"/>
                <w:color w:val="00000A"/>
                <w:sz w:val="16"/>
              </w:rPr>
              <w:t>-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roofErr w:type="gramEnd"/>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Pr>
                <w:rFonts w:ascii="Times New Roman" w:eastAsia="Times New Roman" w:hAnsi="Times New Roman" w:cs="Times New Roman"/>
                <w:color w:val="00000A"/>
                <w:sz w:val="16"/>
              </w:rPr>
              <w:t>противогололедными</w:t>
            </w:r>
            <w:proofErr w:type="spellEnd"/>
            <w:r>
              <w:rPr>
                <w:rFonts w:ascii="Times New Roman" w:eastAsia="Times New Roman" w:hAnsi="Times New Roman" w:cs="Times New Roman"/>
                <w:color w:val="00000A"/>
                <w:sz w:val="16"/>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содержание и текущий ремонт малых архитектурных форм, детских игровых и спортивных площадок (окраска, очистка от мусора, завоз песка, </w:t>
            </w:r>
            <w:r>
              <w:rPr>
                <w:rFonts w:ascii="Times New Roman" w:eastAsia="Times New Roman" w:hAnsi="Times New Roman" w:cs="Times New Roman"/>
                <w:color w:val="00000A"/>
                <w:sz w:val="16"/>
              </w:rPr>
              <w:lastRenderedPageBreak/>
              <w:t xml:space="preserve">фрагментарный ремонт элементов </w:t>
            </w:r>
            <w:proofErr w:type="spellStart"/>
            <w:r>
              <w:rPr>
                <w:rFonts w:ascii="Times New Roman" w:eastAsia="Times New Roman" w:hAnsi="Times New Roman" w:cs="Times New Roman"/>
                <w:color w:val="00000A"/>
                <w:sz w:val="16"/>
              </w:rPr>
              <w:t>травмобезопасного</w:t>
            </w:r>
            <w:proofErr w:type="spellEnd"/>
            <w:r>
              <w:rPr>
                <w:rFonts w:ascii="Times New Roman" w:eastAsia="Times New Roman" w:hAnsi="Times New Roman" w:cs="Times New Roman"/>
                <w:color w:val="00000A"/>
                <w:sz w:val="16"/>
              </w:rPr>
              <w:t xml:space="preserve"> покрытия, замена элементов садово-паркового оборудования);</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текущий ремонт и уход за ограждениями, включая парапеты (парковые зоны, спортивные и детские площадки);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содержание и ремонт систем видеонаблюдения и наружного освещения;</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содержание и ремонт световых фигур и элементов вечерней уличной иллюминации;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озеленение (в том числе приобретение сеянцев и саженцев, удобрений);</w:t>
            </w:r>
          </w:p>
          <w:p w:rsidR="005649D8" w:rsidRDefault="005649D8">
            <w:pPr>
              <w:spacing w:line="240" w:lineRule="exact"/>
              <w:jc w:val="both"/>
              <w:rPr>
                <w:color w:val="00000A"/>
              </w:rPr>
            </w:pPr>
          </w:p>
        </w:tc>
        <w:tc>
          <w:tcPr>
            <w:tcW w:w="1338"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lastRenderedPageBreak/>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2022</w:t>
            </w:r>
          </w:p>
        </w:tc>
        <w:tc>
          <w:tcPr>
            <w:tcW w:w="81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24,850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55,498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75,499</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46,431</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lastRenderedPageBreak/>
              <w:t>55,000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847"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24,850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55,498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75,499</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46,431</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lastRenderedPageBreak/>
              <w:t>55,000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1127" w:type="dxa"/>
          </w:tcPr>
          <w:p w:rsidR="005649D8" w:rsidRDefault="00D20980">
            <w:pPr>
              <w:spacing w:line="240" w:lineRule="exact"/>
              <w:jc w:val="both"/>
              <w:rPr>
                <w:color w:val="00000A"/>
              </w:rPr>
            </w:pPr>
            <w:r>
              <w:rPr>
                <w:rFonts w:ascii="Times New Roman" w:eastAsia="Times New Roman" w:hAnsi="Times New Roman" w:cs="Times New Roman"/>
                <w:color w:val="00000A"/>
                <w:sz w:val="16"/>
              </w:rPr>
              <w:lastRenderedPageBreak/>
              <w:t xml:space="preserve">Проведение мероприятий по содержанию объектов благоустройства общественных территорий на площади 3,23 </w:t>
            </w:r>
            <w:proofErr w:type="spellStart"/>
            <w:r>
              <w:rPr>
                <w:rFonts w:ascii="Times New Roman" w:eastAsia="Times New Roman" w:hAnsi="Times New Roman" w:cs="Times New Roman"/>
                <w:color w:val="00000A"/>
                <w:sz w:val="16"/>
              </w:rPr>
              <w:t>тыс.кв.м</w:t>
            </w:r>
            <w:proofErr w:type="spellEnd"/>
            <w:r>
              <w:rPr>
                <w:rFonts w:ascii="Times New Roman" w:eastAsia="Times New Roman" w:hAnsi="Times New Roman" w:cs="Times New Roman"/>
                <w:color w:val="00000A"/>
                <w:sz w:val="16"/>
              </w:rPr>
              <w:t>.</w:t>
            </w: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ИТОГО по программе  2022г</w:t>
            </w:r>
          </w:p>
        </w:tc>
        <w:tc>
          <w:tcPr>
            <w:tcW w:w="1338" w:type="dxa"/>
          </w:tcPr>
          <w:p w:rsidR="005649D8" w:rsidRDefault="005649D8">
            <w:pPr>
              <w:spacing w:after="200" w:line="276" w:lineRule="exact"/>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277,278</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277,278</w:t>
            </w:r>
          </w:p>
        </w:tc>
        <w:tc>
          <w:tcPr>
            <w:tcW w:w="1127" w:type="dxa"/>
          </w:tcPr>
          <w:p w:rsidR="005649D8" w:rsidRDefault="005649D8">
            <w:pPr>
              <w:spacing w:after="200" w:line="276" w:lineRule="exact"/>
              <w:jc w:val="both"/>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Содержание общественных территорий:</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r>
              <w:rPr>
                <w:rFonts w:eastAsia="Calibri" w:cs="Calibri"/>
                <w:color w:val="00000A"/>
              </w:rPr>
              <w:t xml:space="preserve"> </w:t>
            </w:r>
            <w:r>
              <w:rPr>
                <w:rFonts w:ascii="Times New Roman" w:eastAsia="Times New Roman" w:hAnsi="Times New Roman" w:cs="Times New Roman"/>
                <w:color w:val="00000A"/>
                <w:sz w:val="16"/>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proofErr w:type="gramStart"/>
            <w:r>
              <w:rPr>
                <w:rFonts w:ascii="Times New Roman" w:eastAsia="Times New Roman" w:hAnsi="Times New Roman" w:cs="Times New Roman"/>
                <w:color w:val="00000A"/>
                <w:sz w:val="16"/>
              </w:rPr>
              <w:t xml:space="preserve">- уход за деревьями, кустарниками, живыми изгородями, цветами летниками и многолетниками, </w:t>
            </w:r>
            <w:r>
              <w:rPr>
                <w:rFonts w:ascii="Times New Roman" w:eastAsia="Times New Roman" w:hAnsi="Times New Roman" w:cs="Times New Roman"/>
                <w:color w:val="00000A"/>
                <w:sz w:val="16"/>
              </w:rPr>
              <w:lastRenderedPageBreak/>
              <w:t>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roofErr w:type="gramEnd"/>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Pr>
                <w:rFonts w:ascii="Times New Roman" w:eastAsia="Times New Roman" w:hAnsi="Times New Roman" w:cs="Times New Roman"/>
                <w:color w:val="00000A"/>
                <w:sz w:val="16"/>
              </w:rPr>
              <w:t>противогололедными</w:t>
            </w:r>
            <w:proofErr w:type="spellEnd"/>
            <w:r>
              <w:rPr>
                <w:rFonts w:ascii="Times New Roman" w:eastAsia="Times New Roman" w:hAnsi="Times New Roman" w:cs="Times New Roman"/>
                <w:color w:val="00000A"/>
                <w:sz w:val="16"/>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Pr>
                <w:rFonts w:ascii="Times New Roman" w:eastAsia="Times New Roman" w:hAnsi="Times New Roman" w:cs="Times New Roman"/>
                <w:color w:val="00000A"/>
                <w:sz w:val="16"/>
              </w:rPr>
              <w:t>травмобезопасного</w:t>
            </w:r>
            <w:proofErr w:type="spellEnd"/>
            <w:r>
              <w:rPr>
                <w:rFonts w:ascii="Times New Roman" w:eastAsia="Times New Roman" w:hAnsi="Times New Roman" w:cs="Times New Roman"/>
                <w:color w:val="00000A"/>
                <w:sz w:val="16"/>
              </w:rPr>
              <w:t xml:space="preserve"> покрытия, замена элементов садово-паркового </w:t>
            </w:r>
            <w:r>
              <w:rPr>
                <w:rFonts w:ascii="Times New Roman" w:eastAsia="Times New Roman" w:hAnsi="Times New Roman" w:cs="Times New Roman"/>
                <w:color w:val="00000A"/>
                <w:sz w:val="16"/>
              </w:rPr>
              <w:lastRenderedPageBreak/>
              <w:t>оборудования);</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текущий ремонт и уход за ограждениями, включая парапеты (парковые зоны, спортивные и детские площадки);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содержание и ремонт систем видеонаблюдения и наружного освещения;</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содержание и ремонт световых фигур и элементов вечерней уличной иллюминации;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озеленение (в том числе приобретение сеянцев и саженцев, удобрений)</w:t>
            </w:r>
          </w:p>
          <w:p w:rsidR="005649D8" w:rsidRDefault="005649D8">
            <w:pPr>
              <w:spacing w:line="240" w:lineRule="exact"/>
              <w:jc w:val="both"/>
              <w:rPr>
                <w:color w:val="00000A"/>
              </w:rPr>
            </w:pP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lastRenderedPageBreak/>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2023</w:t>
            </w:r>
          </w:p>
        </w:tc>
        <w:tc>
          <w:tcPr>
            <w:tcW w:w="81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60,000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59,298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42,298</w:t>
            </w:r>
          </w:p>
          <w:p w:rsidR="005649D8" w:rsidRDefault="005649D8">
            <w:pPr>
              <w:spacing w:line="240" w:lineRule="exact"/>
              <w:jc w:val="center"/>
              <w:rPr>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847"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60,000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59,298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rPr>
                <w:color w:val="00000A"/>
              </w:rPr>
            </w:pPr>
          </w:p>
        </w:tc>
        <w:tc>
          <w:tcPr>
            <w:tcW w:w="1127" w:type="dxa"/>
          </w:tcPr>
          <w:p w:rsidR="005649D8" w:rsidRDefault="00D20980">
            <w:pPr>
              <w:spacing w:after="200" w:line="276" w:lineRule="exact"/>
              <w:jc w:val="both"/>
              <w:rPr>
                <w:color w:val="00000A"/>
              </w:rPr>
            </w:pPr>
            <w:r>
              <w:rPr>
                <w:rFonts w:ascii="Times New Roman" w:eastAsia="Times New Roman" w:hAnsi="Times New Roman" w:cs="Times New Roman"/>
                <w:color w:val="00000A"/>
                <w:sz w:val="16"/>
              </w:rPr>
              <w:lastRenderedPageBreak/>
              <w:t xml:space="preserve">Проведение мероприятий по содержанию объектов благоустройства общественных территорий на площади 3,23 </w:t>
            </w:r>
            <w:proofErr w:type="spellStart"/>
            <w:r>
              <w:rPr>
                <w:rFonts w:ascii="Times New Roman" w:eastAsia="Times New Roman" w:hAnsi="Times New Roman" w:cs="Times New Roman"/>
                <w:color w:val="00000A"/>
                <w:sz w:val="16"/>
              </w:rPr>
              <w:t>тыс.кв.м</w:t>
            </w:r>
            <w:proofErr w:type="spellEnd"/>
            <w:r>
              <w:rPr>
                <w:rFonts w:ascii="Times New Roman" w:eastAsia="Times New Roman" w:hAnsi="Times New Roman" w:cs="Times New Roman"/>
                <w:color w:val="00000A"/>
                <w:sz w:val="16"/>
              </w:rPr>
              <w:t>.</w:t>
            </w: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ИТОГО по программе  2023г</w:t>
            </w:r>
          </w:p>
        </w:tc>
        <w:tc>
          <w:tcPr>
            <w:tcW w:w="1338" w:type="dxa"/>
          </w:tcPr>
          <w:p w:rsidR="005649D8" w:rsidRDefault="005649D8">
            <w:pPr>
              <w:spacing w:after="200" w:line="276" w:lineRule="exact"/>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388,490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388,490</w:t>
            </w:r>
          </w:p>
        </w:tc>
        <w:tc>
          <w:tcPr>
            <w:tcW w:w="1127" w:type="dxa"/>
          </w:tcPr>
          <w:p w:rsidR="005649D8" w:rsidRDefault="005649D8">
            <w:pPr>
              <w:spacing w:after="200" w:line="276" w:lineRule="exact"/>
              <w:jc w:val="both"/>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Содержание общественных территорий:</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r>
              <w:rPr>
                <w:rFonts w:eastAsia="Calibri" w:cs="Calibri"/>
                <w:color w:val="00000A"/>
              </w:rPr>
              <w:t xml:space="preserve"> </w:t>
            </w:r>
            <w:r>
              <w:rPr>
                <w:rFonts w:ascii="Times New Roman" w:eastAsia="Times New Roman" w:hAnsi="Times New Roman" w:cs="Times New Roman"/>
                <w:color w:val="00000A"/>
                <w:sz w:val="16"/>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proofErr w:type="gramStart"/>
            <w:r>
              <w:rPr>
                <w:rFonts w:ascii="Times New Roman" w:eastAsia="Times New Roman" w:hAnsi="Times New Roman" w:cs="Times New Roman"/>
                <w:color w:val="00000A"/>
                <w:sz w:val="16"/>
              </w:rPr>
              <w:t xml:space="preserve">-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w:t>
            </w:r>
            <w:r>
              <w:rPr>
                <w:rFonts w:ascii="Times New Roman" w:eastAsia="Times New Roman" w:hAnsi="Times New Roman" w:cs="Times New Roman"/>
                <w:color w:val="00000A"/>
                <w:sz w:val="16"/>
              </w:rPr>
              <w:lastRenderedPageBreak/>
              <w:t>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roofErr w:type="gramEnd"/>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Pr>
                <w:rFonts w:ascii="Times New Roman" w:eastAsia="Times New Roman" w:hAnsi="Times New Roman" w:cs="Times New Roman"/>
                <w:color w:val="00000A"/>
                <w:sz w:val="16"/>
              </w:rPr>
              <w:t>противогололедными</w:t>
            </w:r>
            <w:proofErr w:type="spellEnd"/>
            <w:r>
              <w:rPr>
                <w:rFonts w:ascii="Times New Roman" w:eastAsia="Times New Roman" w:hAnsi="Times New Roman" w:cs="Times New Roman"/>
                <w:color w:val="00000A"/>
                <w:sz w:val="16"/>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Pr>
                <w:rFonts w:ascii="Times New Roman" w:eastAsia="Times New Roman" w:hAnsi="Times New Roman" w:cs="Times New Roman"/>
                <w:color w:val="00000A"/>
                <w:sz w:val="16"/>
              </w:rPr>
              <w:t>травмобезопасного</w:t>
            </w:r>
            <w:proofErr w:type="spellEnd"/>
            <w:r>
              <w:rPr>
                <w:rFonts w:ascii="Times New Roman" w:eastAsia="Times New Roman" w:hAnsi="Times New Roman" w:cs="Times New Roman"/>
                <w:color w:val="00000A"/>
                <w:sz w:val="16"/>
              </w:rPr>
              <w:t xml:space="preserve"> покрытия, замена элементов садово-паркового оборудования);</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текущий ремонт и уход за ограждениями, включая парапеты </w:t>
            </w:r>
            <w:r>
              <w:rPr>
                <w:rFonts w:ascii="Times New Roman" w:eastAsia="Times New Roman" w:hAnsi="Times New Roman" w:cs="Times New Roman"/>
                <w:color w:val="00000A"/>
                <w:sz w:val="16"/>
              </w:rPr>
              <w:lastRenderedPageBreak/>
              <w:t>(парковые зоны, спортивные и детские площадки);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содержание и ремонт систем видеонаблюдения и наружного освещения;</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содержание и ремонт световых фигур и элементов вечерней уличной иллюминации;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color w:val="00000A"/>
              </w:rPr>
            </w:pPr>
            <w:r>
              <w:rPr>
                <w:rFonts w:ascii="Times New Roman" w:eastAsia="Times New Roman" w:hAnsi="Times New Roman" w:cs="Times New Roman"/>
                <w:color w:val="00000A"/>
                <w:sz w:val="16"/>
              </w:rPr>
              <w:t>- озеленение (в том числе приобретение сеянцев и саженцев, удобрений)</w:t>
            </w: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lastRenderedPageBreak/>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2024</w:t>
            </w:r>
          </w:p>
        </w:tc>
        <w:tc>
          <w:tcPr>
            <w:tcW w:w="81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60,000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72,298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59,298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lastRenderedPageBreak/>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847"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60,000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72,298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59,298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lastRenderedPageBreak/>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1127" w:type="dxa"/>
          </w:tcPr>
          <w:p w:rsidR="005649D8" w:rsidRDefault="00D20980">
            <w:pPr>
              <w:spacing w:after="200" w:line="276" w:lineRule="exact"/>
              <w:jc w:val="both"/>
              <w:rPr>
                <w:color w:val="00000A"/>
              </w:rPr>
            </w:pPr>
            <w:r>
              <w:rPr>
                <w:rFonts w:ascii="Times New Roman" w:eastAsia="Times New Roman" w:hAnsi="Times New Roman" w:cs="Times New Roman"/>
                <w:color w:val="00000A"/>
                <w:sz w:val="16"/>
              </w:rPr>
              <w:lastRenderedPageBreak/>
              <w:t xml:space="preserve">Проведение мероприятий по содержанию объектов благоустройства общественных территорий на площади 3,23 </w:t>
            </w:r>
            <w:proofErr w:type="spellStart"/>
            <w:r>
              <w:rPr>
                <w:rFonts w:ascii="Times New Roman" w:eastAsia="Times New Roman" w:hAnsi="Times New Roman" w:cs="Times New Roman"/>
                <w:color w:val="00000A"/>
                <w:sz w:val="16"/>
              </w:rPr>
              <w:t>тыс.кв.м</w:t>
            </w:r>
            <w:proofErr w:type="spellEnd"/>
            <w:r>
              <w:rPr>
                <w:rFonts w:ascii="Times New Roman" w:eastAsia="Times New Roman" w:hAnsi="Times New Roman" w:cs="Times New Roman"/>
                <w:color w:val="00000A"/>
                <w:sz w:val="16"/>
              </w:rPr>
              <w:t>.</w:t>
            </w: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ИТОГО по программе 2024 </w:t>
            </w:r>
          </w:p>
        </w:tc>
        <w:tc>
          <w:tcPr>
            <w:tcW w:w="1338" w:type="dxa"/>
          </w:tcPr>
          <w:p w:rsidR="005649D8" w:rsidRDefault="005649D8">
            <w:pPr>
              <w:spacing w:line="240" w:lineRule="exact"/>
              <w:jc w:val="center"/>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D20980">
            <w:pPr>
              <w:spacing w:line="240" w:lineRule="exact"/>
              <w:jc w:val="center"/>
            </w:pPr>
            <w:r>
              <w:rPr>
                <w:rFonts w:ascii="Times New Roman" w:eastAsia="Times New Roman" w:hAnsi="Times New Roman" w:cs="Times New Roman"/>
                <w:color w:val="00000A"/>
                <w:sz w:val="16"/>
              </w:rPr>
              <w:t>388,490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pPr>
            <w:r>
              <w:rPr>
                <w:rFonts w:ascii="Times New Roman" w:eastAsia="Times New Roman" w:hAnsi="Times New Roman" w:cs="Times New Roman"/>
                <w:color w:val="00000A"/>
                <w:sz w:val="16"/>
              </w:rPr>
              <w:t>388,490</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Содержание общественных территорий:</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r>
              <w:rPr>
                <w:rFonts w:eastAsia="Calibri" w:cs="Calibri"/>
                <w:color w:val="00000A"/>
              </w:rPr>
              <w:t xml:space="preserve"> </w:t>
            </w:r>
            <w:r>
              <w:rPr>
                <w:rFonts w:ascii="Times New Roman" w:eastAsia="Times New Roman" w:hAnsi="Times New Roman" w:cs="Times New Roman"/>
                <w:color w:val="00000A"/>
                <w:sz w:val="16"/>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proofErr w:type="gramStart"/>
            <w:r>
              <w:rPr>
                <w:rFonts w:ascii="Times New Roman" w:eastAsia="Times New Roman" w:hAnsi="Times New Roman" w:cs="Times New Roman"/>
                <w:color w:val="00000A"/>
                <w:sz w:val="16"/>
              </w:rPr>
              <w:t xml:space="preserve">-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w:t>
            </w:r>
            <w:r>
              <w:rPr>
                <w:rFonts w:ascii="Times New Roman" w:eastAsia="Times New Roman" w:hAnsi="Times New Roman" w:cs="Times New Roman"/>
                <w:color w:val="00000A"/>
                <w:sz w:val="16"/>
              </w:rPr>
              <w:lastRenderedPageBreak/>
              <w:t>в том числе поливочными водопроводами и автомобилями, устройство, содержание и ремонт поливочных водопроводов);</w:t>
            </w:r>
            <w:proofErr w:type="gramEnd"/>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Pr>
                <w:rFonts w:ascii="Times New Roman" w:eastAsia="Times New Roman" w:hAnsi="Times New Roman" w:cs="Times New Roman"/>
                <w:color w:val="00000A"/>
                <w:sz w:val="16"/>
              </w:rPr>
              <w:t>противогололедными</w:t>
            </w:r>
            <w:proofErr w:type="spellEnd"/>
            <w:r>
              <w:rPr>
                <w:rFonts w:ascii="Times New Roman" w:eastAsia="Times New Roman" w:hAnsi="Times New Roman" w:cs="Times New Roman"/>
                <w:color w:val="00000A"/>
                <w:sz w:val="16"/>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Pr>
                <w:rFonts w:ascii="Times New Roman" w:eastAsia="Times New Roman" w:hAnsi="Times New Roman" w:cs="Times New Roman"/>
                <w:color w:val="00000A"/>
                <w:sz w:val="16"/>
              </w:rPr>
              <w:t>травмобезопасного</w:t>
            </w:r>
            <w:proofErr w:type="spellEnd"/>
            <w:r>
              <w:rPr>
                <w:rFonts w:ascii="Times New Roman" w:eastAsia="Times New Roman" w:hAnsi="Times New Roman" w:cs="Times New Roman"/>
                <w:color w:val="00000A"/>
                <w:sz w:val="16"/>
              </w:rPr>
              <w:t xml:space="preserve"> покрытия, замена элементов садово-паркового оборудования);</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текущий ремонт и уход за ограждениями, включая парапеты (парковые зоны, спортивные и детские площадки);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содержание и ремонт систем видеонаблюдения и </w:t>
            </w:r>
            <w:r>
              <w:rPr>
                <w:rFonts w:ascii="Times New Roman" w:eastAsia="Times New Roman" w:hAnsi="Times New Roman" w:cs="Times New Roman"/>
                <w:color w:val="00000A"/>
                <w:sz w:val="16"/>
              </w:rPr>
              <w:lastRenderedPageBreak/>
              <w:t>наружного освещения;</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содержание и ремонт световых фигур и элементов вечерней уличной иллюминации;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color w:val="00000A"/>
              </w:rPr>
            </w:pPr>
            <w:r>
              <w:rPr>
                <w:rFonts w:ascii="Times New Roman" w:eastAsia="Times New Roman" w:hAnsi="Times New Roman" w:cs="Times New Roman"/>
                <w:color w:val="00000A"/>
                <w:sz w:val="16"/>
              </w:rPr>
              <w:t>- озеленение (в том числе приобретение сеянцев и саженцев, удобрений)</w:t>
            </w: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lastRenderedPageBreak/>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2025</w:t>
            </w:r>
          </w:p>
        </w:tc>
        <w:tc>
          <w:tcPr>
            <w:tcW w:w="81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60,000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72,298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59,298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847"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70,000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60,000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72,298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59,298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42,298</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1127" w:type="dxa"/>
          </w:tcPr>
          <w:p w:rsidR="005649D8" w:rsidRDefault="00D20980">
            <w:pPr>
              <w:spacing w:after="200" w:line="276" w:lineRule="exact"/>
              <w:jc w:val="both"/>
              <w:rPr>
                <w:color w:val="00000A"/>
              </w:rPr>
            </w:pPr>
            <w:r>
              <w:rPr>
                <w:rFonts w:ascii="Times New Roman" w:eastAsia="Times New Roman" w:hAnsi="Times New Roman" w:cs="Times New Roman"/>
                <w:color w:val="00000A"/>
                <w:sz w:val="16"/>
              </w:rPr>
              <w:lastRenderedPageBreak/>
              <w:t xml:space="preserve">Проведение мероприятий по содержанию объектов благоустройства общественных территорий на площади 3,23 </w:t>
            </w:r>
            <w:proofErr w:type="spellStart"/>
            <w:r>
              <w:rPr>
                <w:rFonts w:ascii="Times New Roman" w:eastAsia="Times New Roman" w:hAnsi="Times New Roman" w:cs="Times New Roman"/>
                <w:color w:val="00000A"/>
                <w:sz w:val="16"/>
              </w:rPr>
              <w:t>тыс.кв.м</w:t>
            </w:r>
            <w:proofErr w:type="spellEnd"/>
            <w:r>
              <w:rPr>
                <w:rFonts w:ascii="Times New Roman" w:eastAsia="Times New Roman" w:hAnsi="Times New Roman" w:cs="Times New Roman"/>
                <w:color w:val="00000A"/>
                <w:sz w:val="16"/>
              </w:rPr>
              <w:t>.</w:t>
            </w: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ИТОГО по программе 2025</w:t>
            </w:r>
          </w:p>
        </w:tc>
        <w:tc>
          <w:tcPr>
            <w:tcW w:w="1338" w:type="dxa"/>
          </w:tcPr>
          <w:p w:rsidR="005649D8" w:rsidRDefault="005649D8">
            <w:pPr>
              <w:spacing w:line="240" w:lineRule="exact"/>
              <w:jc w:val="center"/>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D20980">
            <w:pPr>
              <w:spacing w:line="240" w:lineRule="exact"/>
              <w:jc w:val="center"/>
            </w:pPr>
            <w:r>
              <w:rPr>
                <w:rFonts w:ascii="Times New Roman" w:eastAsia="Times New Roman" w:hAnsi="Times New Roman" w:cs="Times New Roman"/>
                <w:color w:val="00000A"/>
                <w:sz w:val="16"/>
              </w:rPr>
              <w:t>388,490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pPr>
            <w:r>
              <w:rPr>
                <w:rFonts w:ascii="Times New Roman" w:eastAsia="Times New Roman" w:hAnsi="Times New Roman" w:cs="Times New Roman"/>
                <w:color w:val="00000A"/>
                <w:sz w:val="16"/>
              </w:rPr>
              <w:t>388,490</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Содержание общественных территорий:</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r>
              <w:rPr>
                <w:rFonts w:eastAsia="Calibri" w:cs="Calibri"/>
                <w:color w:val="00000A"/>
              </w:rPr>
              <w:t xml:space="preserve"> </w:t>
            </w:r>
            <w:r>
              <w:rPr>
                <w:rFonts w:ascii="Times New Roman" w:eastAsia="Times New Roman" w:hAnsi="Times New Roman" w:cs="Times New Roman"/>
                <w:color w:val="00000A"/>
                <w:sz w:val="16"/>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proofErr w:type="gramStart"/>
            <w:r>
              <w:rPr>
                <w:rFonts w:ascii="Times New Roman" w:eastAsia="Times New Roman" w:hAnsi="Times New Roman" w:cs="Times New Roman"/>
                <w:color w:val="00000A"/>
                <w:sz w:val="16"/>
              </w:rPr>
              <w:t xml:space="preserve">-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w:t>
            </w:r>
            <w:r>
              <w:rPr>
                <w:rFonts w:ascii="Times New Roman" w:eastAsia="Times New Roman" w:hAnsi="Times New Roman" w:cs="Times New Roman"/>
                <w:color w:val="00000A"/>
                <w:sz w:val="16"/>
              </w:rPr>
              <w:lastRenderedPageBreak/>
              <w:t>водопроводов);</w:t>
            </w:r>
            <w:proofErr w:type="gramEnd"/>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текущий ремонт и содержание дорожек, площадок, тротуаров, лестниц (подметание, очистка от снега, наледи, очистка от травы, посыпка песком или </w:t>
            </w:r>
            <w:proofErr w:type="spellStart"/>
            <w:r>
              <w:rPr>
                <w:rFonts w:ascii="Times New Roman" w:eastAsia="Times New Roman" w:hAnsi="Times New Roman" w:cs="Times New Roman"/>
                <w:color w:val="00000A"/>
                <w:sz w:val="16"/>
              </w:rPr>
              <w:t>противогололедными</w:t>
            </w:r>
            <w:proofErr w:type="spellEnd"/>
            <w:r>
              <w:rPr>
                <w:rFonts w:ascii="Times New Roman" w:eastAsia="Times New Roman" w:hAnsi="Times New Roman" w:cs="Times New Roman"/>
                <w:color w:val="00000A"/>
                <w:sz w:val="16"/>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Pr>
                <w:rFonts w:ascii="Times New Roman" w:eastAsia="Times New Roman" w:hAnsi="Times New Roman" w:cs="Times New Roman"/>
                <w:color w:val="00000A"/>
                <w:sz w:val="16"/>
              </w:rPr>
              <w:t>травмобезопасного</w:t>
            </w:r>
            <w:proofErr w:type="spellEnd"/>
            <w:r>
              <w:rPr>
                <w:rFonts w:ascii="Times New Roman" w:eastAsia="Times New Roman" w:hAnsi="Times New Roman" w:cs="Times New Roman"/>
                <w:color w:val="00000A"/>
                <w:sz w:val="16"/>
              </w:rPr>
              <w:t xml:space="preserve"> покрытия, замена элементов садово-паркового оборудования);</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w:t>
            </w: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текущий ремонт и уход за ограждениями, включая парапеты (парковые зоны, спортивные и детские площадки);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содержание и ремонт систем видеонаблюдения и наружного освещения;</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 содержание и ремонт световых фигур и элементов вечерней уличной </w:t>
            </w:r>
            <w:r>
              <w:rPr>
                <w:rFonts w:ascii="Times New Roman" w:eastAsia="Times New Roman" w:hAnsi="Times New Roman" w:cs="Times New Roman"/>
                <w:color w:val="00000A"/>
                <w:sz w:val="16"/>
              </w:rPr>
              <w:lastRenderedPageBreak/>
              <w:t>иллюминации;</w:t>
            </w:r>
          </w:p>
          <w:p w:rsidR="005649D8" w:rsidRDefault="005649D8">
            <w:pPr>
              <w:spacing w:line="240" w:lineRule="exact"/>
              <w:jc w:val="both"/>
              <w:rPr>
                <w:rFonts w:ascii="Times New Roman" w:eastAsia="Times New Roman" w:hAnsi="Times New Roman" w:cs="Times New Roman"/>
                <w:color w:val="00000A"/>
                <w:sz w:val="16"/>
              </w:rPr>
            </w:pPr>
          </w:p>
          <w:p w:rsidR="005649D8" w:rsidRDefault="00D20980">
            <w:pPr>
              <w:spacing w:line="240" w:lineRule="exact"/>
              <w:jc w:val="both"/>
              <w:rPr>
                <w:color w:val="00000A"/>
              </w:rPr>
            </w:pPr>
            <w:r>
              <w:rPr>
                <w:rFonts w:ascii="Times New Roman" w:eastAsia="Times New Roman" w:hAnsi="Times New Roman" w:cs="Times New Roman"/>
                <w:color w:val="00000A"/>
                <w:sz w:val="16"/>
              </w:rPr>
              <w:t>- озеленение (в том числе приобретение сеянцев и саженцев, удобрений)</w:t>
            </w: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lastRenderedPageBreak/>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847" w:type="dxa"/>
          </w:tcPr>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1127" w:type="dxa"/>
          </w:tcPr>
          <w:p w:rsidR="005649D8" w:rsidRDefault="00D20980">
            <w:pPr>
              <w:spacing w:after="200" w:line="276" w:lineRule="exact"/>
              <w:jc w:val="both"/>
              <w:rPr>
                <w:color w:val="00000A"/>
              </w:rPr>
            </w:pPr>
            <w:r>
              <w:rPr>
                <w:rFonts w:ascii="Times New Roman" w:eastAsia="Times New Roman" w:hAnsi="Times New Roman" w:cs="Times New Roman"/>
                <w:color w:val="00000A"/>
                <w:sz w:val="16"/>
              </w:rPr>
              <w:lastRenderedPageBreak/>
              <w:t xml:space="preserve">Проведение мероприятий по содержанию объектов благоустройства общественных территорий на площади 3,23 </w:t>
            </w:r>
            <w:proofErr w:type="spellStart"/>
            <w:r>
              <w:rPr>
                <w:rFonts w:ascii="Times New Roman" w:eastAsia="Times New Roman" w:hAnsi="Times New Roman" w:cs="Times New Roman"/>
                <w:color w:val="00000A"/>
                <w:sz w:val="16"/>
              </w:rPr>
              <w:t>тыс.кв.м</w:t>
            </w:r>
            <w:proofErr w:type="spellEnd"/>
            <w:r>
              <w:rPr>
                <w:rFonts w:ascii="Times New Roman" w:eastAsia="Times New Roman" w:hAnsi="Times New Roman" w:cs="Times New Roman"/>
                <w:color w:val="00000A"/>
                <w:sz w:val="16"/>
              </w:rPr>
              <w:t>.</w:t>
            </w: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ИТОГО по программе 2026</w:t>
            </w:r>
          </w:p>
        </w:tc>
        <w:tc>
          <w:tcPr>
            <w:tcW w:w="1338" w:type="dxa"/>
          </w:tcPr>
          <w:p w:rsidR="005649D8" w:rsidRDefault="005649D8">
            <w:pPr>
              <w:spacing w:line="240" w:lineRule="exact"/>
              <w:jc w:val="center"/>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D20980">
            <w:pPr>
              <w:spacing w:line="240" w:lineRule="exact"/>
              <w:jc w:val="center"/>
            </w:pPr>
            <w:r>
              <w:rPr>
                <w:rFonts w:ascii="Times New Roman" w:eastAsia="Times New Roman" w:hAnsi="Times New Roman" w:cs="Times New Roman"/>
                <w:color w:val="00000A"/>
                <w:sz w:val="16"/>
              </w:rPr>
              <w:t>0,000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pPr>
            <w:r>
              <w:rPr>
                <w:rFonts w:ascii="Times New Roman" w:eastAsia="Times New Roman" w:hAnsi="Times New Roman" w:cs="Times New Roman"/>
                <w:color w:val="00000A"/>
                <w:sz w:val="16"/>
              </w:rPr>
              <w:t>0,000</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4</w:t>
            </w:r>
          </w:p>
        </w:tc>
        <w:tc>
          <w:tcPr>
            <w:tcW w:w="1749" w:type="dxa"/>
          </w:tcPr>
          <w:p w:rsidR="005649D8" w:rsidRDefault="00D20980">
            <w:pPr>
              <w:spacing w:line="240" w:lineRule="exact"/>
              <w:jc w:val="both"/>
              <w:rPr>
                <w:color w:val="00000A"/>
              </w:rPr>
            </w:pPr>
            <w:r>
              <w:rPr>
                <w:rFonts w:ascii="Times New Roman" w:eastAsia="Times New Roman" w:hAnsi="Times New Roman" w:cs="Times New Roman"/>
                <w:color w:val="00000A"/>
                <w:sz w:val="16"/>
              </w:rPr>
              <w:t>Переданные полномочия в части организации мероприятий по содержанию  объектов благоустройства</w:t>
            </w: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2022</w:t>
            </w:r>
          </w:p>
        </w:tc>
        <w:tc>
          <w:tcPr>
            <w:tcW w:w="81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27,700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27,700</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after="200" w:line="276" w:lineRule="exact"/>
              <w:rPr>
                <w:color w:val="00000A"/>
              </w:rPr>
            </w:pPr>
            <w:r>
              <w:rPr>
                <w:rFonts w:ascii="Times New Roman" w:eastAsia="Times New Roman" w:hAnsi="Times New Roman" w:cs="Times New Roman"/>
                <w:color w:val="00000A"/>
                <w:sz w:val="16"/>
              </w:rPr>
              <w:t>Переданные полномочия в части организации мероприятий по содержанию  объектов благоустройства</w:t>
            </w: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2023</w:t>
            </w:r>
          </w:p>
        </w:tc>
        <w:tc>
          <w:tcPr>
            <w:tcW w:w="812" w:type="dxa"/>
          </w:tcPr>
          <w:p w:rsidR="005649D8" w:rsidRDefault="00D20980">
            <w:pPr>
              <w:spacing w:line="240" w:lineRule="exact"/>
              <w:jc w:val="center"/>
            </w:pPr>
            <w:r>
              <w:rPr>
                <w:rFonts w:ascii="Times New Roman" w:eastAsia="Times New Roman" w:hAnsi="Times New Roman" w:cs="Times New Roman"/>
                <w:color w:val="00000A"/>
                <w:sz w:val="16"/>
              </w:rPr>
              <w:t>38,800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pPr>
            <w:r>
              <w:rPr>
                <w:rFonts w:ascii="Times New Roman" w:eastAsia="Times New Roman" w:hAnsi="Times New Roman" w:cs="Times New Roman"/>
                <w:color w:val="00000A"/>
                <w:sz w:val="16"/>
              </w:rPr>
              <w:t>38,800</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after="200" w:line="276" w:lineRule="exact"/>
              <w:rPr>
                <w:color w:val="00000A"/>
              </w:rPr>
            </w:pPr>
            <w:r>
              <w:rPr>
                <w:rFonts w:ascii="Times New Roman" w:eastAsia="Times New Roman" w:hAnsi="Times New Roman" w:cs="Times New Roman"/>
                <w:color w:val="00000A"/>
                <w:sz w:val="16"/>
              </w:rPr>
              <w:t>Переданные полномочия в части организации мероприятий по содержанию  объектов благоустройства</w:t>
            </w: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2024</w:t>
            </w:r>
          </w:p>
        </w:tc>
        <w:tc>
          <w:tcPr>
            <w:tcW w:w="812" w:type="dxa"/>
          </w:tcPr>
          <w:p w:rsidR="005649D8" w:rsidRDefault="00D20980">
            <w:pPr>
              <w:spacing w:line="240" w:lineRule="exact"/>
              <w:jc w:val="center"/>
            </w:pPr>
            <w:r>
              <w:rPr>
                <w:rFonts w:ascii="Times New Roman" w:eastAsia="Times New Roman" w:hAnsi="Times New Roman" w:cs="Times New Roman"/>
                <w:color w:val="00000A"/>
                <w:sz w:val="16"/>
              </w:rPr>
              <w:t>38,800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pPr>
            <w:r>
              <w:rPr>
                <w:rFonts w:ascii="Times New Roman" w:eastAsia="Times New Roman" w:hAnsi="Times New Roman" w:cs="Times New Roman"/>
                <w:color w:val="00000A"/>
                <w:sz w:val="16"/>
              </w:rPr>
              <w:t>38,800</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after="200" w:line="276" w:lineRule="exact"/>
              <w:rPr>
                <w:color w:val="00000A"/>
              </w:rPr>
            </w:pPr>
            <w:r>
              <w:rPr>
                <w:rFonts w:ascii="Times New Roman" w:eastAsia="Times New Roman" w:hAnsi="Times New Roman" w:cs="Times New Roman"/>
                <w:color w:val="00000A"/>
                <w:sz w:val="16"/>
              </w:rPr>
              <w:t>Переданные полномочия в части организации мероприятий по содержанию  объектов благоустройства</w:t>
            </w: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2025</w:t>
            </w:r>
          </w:p>
        </w:tc>
        <w:tc>
          <w:tcPr>
            <w:tcW w:w="812" w:type="dxa"/>
          </w:tcPr>
          <w:p w:rsidR="005649D8" w:rsidRDefault="00D20980">
            <w:pPr>
              <w:spacing w:line="240" w:lineRule="exact"/>
              <w:jc w:val="center"/>
            </w:pPr>
            <w:r>
              <w:rPr>
                <w:rFonts w:ascii="Times New Roman" w:eastAsia="Times New Roman" w:hAnsi="Times New Roman" w:cs="Times New Roman"/>
                <w:color w:val="00000A"/>
                <w:sz w:val="16"/>
              </w:rPr>
              <w:t>38,800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pPr>
            <w:r>
              <w:rPr>
                <w:rFonts w:ascii="Times New Roman" w:eastAsia="Times New Roman" w:hAnsi="Times New Roman" w:cs="Times New Roman"/>
                <w:color w:val="00000A"/>
                <w:sz w:val="16"/>
              </w:rPr>
              <w:t>38,800</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after="200" w:line="276" w:lineRule="exact"/>
              <w:rPr>
                <w:color w:val="00000A"/>
              </w:rPr>
            </w:pPr>
            <w:r>
              <w:rPr>
                <w:rFonts w:ascii="Times New Roman" w:eastAsia="Times New Roman" w:hAnsi="Times New Roman" w:cs="Times New Roman"/>
                <w:color w:val="00000A"/>
                <w:sz w:val="16"/>
              </w:rPr>
              <w:t>Переданные полномочия в части организации мероприятий по содержанию  объектов благоустройства</w:t>
            </w:r>
          </w:p>
        </w:tc>
        <w:tc>
          <w:tcPr>
            <w:tcW w:w="1338" w:type="dxa"/>
          </w:tcPr>
          <w:p w:rsidR="005649D8" w:rsidRDefault="00D20980">
            <w:pPr>
              <w:spacing w:after="200" w:line="276" w:lineRule="exact"/>
              <w:rPr>
                <w:color w:val="00000A"/>
              </w:rPr>
            </w:pPr>
            <w:r>
              <w:rPr>
                <w:rFonts w:ascii="Times New Roman" w:eastAsia="Times New Roman" w:hAnsi="Times New Roman" w:cs="Times New Roman"/>
                <w:color w:val="00000A"/>
                <w:sz w:val="16"/>
              </w:rPr>
              <w:t>Администрация Мичуринского сельского поселения</w:t>
            </w:r>
          </w:p>
        </w:tc>
        <w:tc>
          <w:tcPr>
            <w:tcW w:w="2132"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812" w:type="dxa"/>
          </w:tcPr>
          <w:p w:rsidR="005649D8" w:rsidRDefault="00D20980">
            <w:pPr>
              <w:spacing w:line="240" w:lineRule="exact"/>
              <w:jc w:val="center"/>
            </w:pPr>
            <w:r>
              <w:rPr>
                <w:rFonts w:ascii="Times New Roman" w:eastAsia="Times New Roman" w:hAnsi="Times New Roman" w:cs="Times New Roman"/>
                <w:color w:val="00000A"/>
                <w:sz w:val="16"/>
              </w:rPr>
              <w:t>0,000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5649D8">
            <w:pPr>
              <w:spacing w:line="240" w:lineRule="exact"/>
              <w:jc w:val="center"/>
              <w:rPr>
                <w:rFonts w:eastAsia="Calibri" w:cs="Calibri"/>
                <w:color w:val="00000A"/>
              </w:rPr>
            </w:pPr>
          </w:p>
        </w:tc>
        <w:tc>
          <w:tcPr>
            <w:tcW w:w="847" w:type="dxa"/>
          </w:tcPr>
          <w:p w:rsidR="005649D8" w:rsidRDefault="00D20980">
            <w:pPr>
              <w:spacing w:line="240" w:lineRule="exact"/>
              <w:jc w:val="center"/>
            </w:pPr>
            <w:r>
              <w:rPr>
                <w:rFonts w:ascii="Times New Roman" w:eastAsia="Times New Roman" w:hAnsi="Times New Roman" w:cs="Times New Roman"/>
                <w:color w:val="00000A"/>
                <w:sz w:val="16"/>
              </w:rPr>
              <w:t>0,000</w:t>
            </w:r>
          </w:p>
        </w:tc>
        <w:tc>
          <w:tcPr>
            <w:tcW w:w="1127" w:type="dxa"/>
          </w:tcPr>
          <w:p w:rsidR="005649D8" w:rsidRDefault="005649D8">
            <w:pPr>
              <w:spacing w:line="240" w:lineRule="exact"/>
              <w:jc w:val="center"/>
              <w:rPr>
                <w:rFonts w:eastAsia="Calibri" w:cs="Calibri"/>
                <w:color w:val="00000A"/>
              </w:rPr>
            </w:pPr>
          </w:p>
        </w:tc>
      </w:tr>
      <w:tr w:rsidR="005649D8" w:rsidTr="00D20980">
        <w:trPr>
          <w:trHeight w:val="1"/>
        </w:trPr>
        <w:tc>
          <w:tcPr>
            <w:tcW w:w="431" w:type="dxa"/>
          </w:tcPr>
          <w:p w:rsidR="005649D8" w:rsidRDefault="005649D8">
            <w:pPr>
              <w:spacing w:line="240" w:lineRule="exact"/>
              <w:jc w:val="center"/>
              <w:rPr>
                <w:rFonts w:eastAsia="Calibri" w:cs="Calibri"/>
                <w:color w:val="00000A"/>
              </w:rPr>
            </w:pPr>
          </w:p>
        </w:tc>
        <w:tc>
          <w:tcPr>
            <w:tcW w:w="1749"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ИТОГО по программе </w:t>
            </w:r>
          </w:p>
        </w:tc>
        <w:tc>
          <w:tcPr>
            <w:tcW w:w="1338" w:type="dxa"/>
          </w:tcPr>
          <w:p w:rsidR="005649D8" w:rsidRDefault="005649D8">
            <w:pPr>
              <w:spacing w:line="240" w:lineRule="exact"/>
              <w:jc w:val="center"/>
              <w:rPr>
                <w:rFonts w:eastAsia="Calibri" w:cs="Calibri"/>
                <w:color w:val="00000A"/>
              </w:rPr>
            </w:pPr>
          </w:p>
        </w:tc>
        <w:tc>
          <w:tcPr>
            <w:tcW w:w="2132" w:type="dxa"/>
          </w:tcPr>
          <w:p w:rsidR="005649D8" w:rsidRDefault="005649D8">
            <w:pPr>
              <w:spacing w:line="240" w:lineRule="exact"/>
              <w:jc w:val="center"/>
              <w:rPr>
                <w:rFonts w:eastAsia="Calibri" w:cs="Calibri"/>
                <w:color w:val="00000A"/>
              </w:rPr>
            </w:pPr>
          </w:p>
        </w:tc>
        <w:tc>
          <w:tcPr>
            <w:tcW w:w="812" w:type="dxa"/>
          </w:tcPr>
          <w:p w:rsidR="005649D8" w:rsidRDefault="00D20980">
            <w:pPr>
              <w:spacing w:line="240" w:lineRule="exact"/>
              <w:jc w:val="center"/>
            </w:pPr>
            <w:r>
              <w:rPr>
                <w:rFonts w:ascii="Times New Roman" w:eastAsia="Times New Roman" w:hAnsi="Times New Roman" w:cs="Times New Roman"/>
                <w:color w:val="00000A"/>
                <w:sz w:val="16"/>
              </w:rPr>
              <w:t>6402,960</w:t>
            </w:r>
          </w:p>
        </w:tc>
        <w:tc>
          <w:tcPr>
            <w:tcW w:w="1145" w:type="dxa"/>
          </w:tcPr>
          <w:p w:rsidR="005649D8" w:rsidRDefault="005649D8">
            <w:pPr>
              <w:spacing w:line="240" w:lineRule="exact"/>
              <w:jc w:val="center"/>
              <w:rPr>
                <w:rFonts w:eastAsia="Calibri" w:cs="Calibri"/>
                <w:color w:val="00000A"/>
              </w:rPr>
            </w:pPr>
          </w:p>
        </w:tc>
        <w:tc>
          <w:tcPr>
            <w:tcW w:w="950" w:type="dxa"/>
          </w:tcPr>
          <w:p w:rsidR="005649D8" w:rsidRDefault="00D20980">
            <w:pPr>
              <w:spacing w:line="240" w:lineRule="exact"/>
              <w:jc w:val="center"/>
              <w:rPr>
                <w:color w:val="00000A"/>
              </w:rPr>
            </w:pPr>
            <w:r>
              <w:rPr>
                <w:rFonts w:ascii="Times New Roman" w:eastAsia="Times New Roman" w:hAnsi="Times New Roman" w:cs="Times New Roman"/>
                <w:color w:val="00000A"/>
                <w:sz w:val="16"/>
              </w:rPr>
              <w:t>3000,000</w:t>
            </w:r>
          </w:p>
        </w:tc>
        <w:tc>
          <w:tcPr>
            <w:tcW w:w="847" w:type="dxa"/>
          </w:tcPr>
          <w:p w:rsidR="005649D8" w:rsidRDefault="00D20980">
            <w:pPr>
              <w:spacing w:line="240" w:lineRule="exact"/>
              <w:jc w:val="center"/>
            </w:pPr>
            <w:r>
              <w:rPr>
                <w:rFonts w:ascii="Times New Roman" w:eastAsia="Times New Roman" w:hAnsi="Times New Roman" w:cs="Times New Roman"/>
                <w:color w:val="00000A"/>
                <w:sz w:val="16"/>
              </w:rPr>
              <w:t>3402,960</w:t>
            </w:r>
          </w:p>
        </w:tc>
        <w:tc>
          <w:tcPr>
            <w:tcW w:w="1127" w:type="dxa"/>
          </w:tcPr>
          <w:p w:rsidR="005649D8" w:rsidRDefault="005649D8">
            <w:pPr>
              <w:spacing w:line="240" w:lineRule="exact"/>
              <w:jc w:val="center"/>
              <w:rPr>
                <w:rFonts w:eastAsia="Calibri" w:cs="Calibri"/>
                <w:color w:val="00000A"/>
              </w:rPr>
            </w:pPr>
          </w:p>
        </w:tc>
      </w:tr>
    </w:tbl>
    <w:p w:rsidR="005649D8" w:rsidRDefault="005649D8">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p w:rsidR="00D20980" w:rsidRDefault="00D20980">
      <w:pPr>
        <w:spacing w:line="240" w:lineRule="exact"/>
        <w:jc w:val="right"/>
        <w:rPr>
          <w:rFonts w:ascii="Times New Roman" w:eastAsia="Times New Roman" w:hAnsi="Times New Roman" w:cs="Times New Roman"/>
          <w:color w:val="00000A"/>
          <w:sz w:val="24"/>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028"/>
      </w:tblGrid>
      <w:tr w:rsidR="00D20980" w:rsidTr="00D20980">
        <w:tc>
          <w:tcPr>
            <w:tcW w:w="4428" w:type="dxa"/>
          </w:tcPr>
          <w:p w:rsidR="00D20980" w:rsidRDefault="00D20980">
            <w:pPr>
              <w:spacing w:line="240" w:lineRule="exact"/>
              <w:jc w:val="right"/>
              <w:rPr>
                <w:rFonts w:ascii="Times New Roman" w:eastAsia="Times New Roman" w:hAnsi="Times New Roman" w:cs="Times New Roman"/>
                <w:color w:val="00000A"/>
                <w:sz w:val="24"/>
              </w:rPr>
            </w:pPr>
          </w:p>
        </w:tc>
        <w:tc>
          <w:tcPr>
            <w:tcW w:w="6028" w:type="dxa"/>
          </w:tcPr>
          <w:p w:rsidR="00D20980" w:rsidRDefault="00D20980" w:rsidP="00B5007B">
            <w:pPr>
              <w:spacing w:line="240" w:lineRule="exac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Приложение 3</w:t>
            </w:r>
          </w:p>
          <w:p w:rsidR="00D20980" w:rsidRDefault="00D20980" w:rsidP="00B5007B">
            <w:pPr>
              <w:spacing w:line="240" w:lineRule="exac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к муниципальной программе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tc>
      </w:tr>
    </w:tbl>
    <w:p w:rsidR="00D20980" w:rsidRDefault="00D20980">
      <w:pPr>
        <w:spacing w:line="240" w:lineRule="exact"/>
        <w:jc w:val="right"/>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Ресурсное обеспечение </w:t>
      </w:r>
    </w:p>
    <w:p w:rsidR="005649D8" w:rsidRDefault="00D20980">
      <w:pPr>
        <w:spacing w:line="240" w:lineRule="exact"/>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реализации муниципальной программы Формирование современной городской среды на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p w:rsidR="005649D8" w:rsidRDefault="005649D8">
      <w:pPr>
        <w:spacing w:line="240" w:lineRule="exact"/>
        <w:jc w:val="both"/>
        <w:rPr>
          <w:rFonts w:ascii="Times New Roman" w:eastAsia="Times New Roman" w:hAnsi="Times New Roman" w:cs="Times New Roman"/>
          <w:color w:val="00000A"/>
        </w:rPr>
      </w:pPr>
    </w:p>
    <w:tbl>
      <w:tblPr>
        <w:tblW w:w="10411"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57" w:type="dxa"/>
          <w:right w:w="62" w:type="dxa"/>
        </w:tblCellMar>
        <w:tblLook w:val="0000" w:firstRow="0" w:lastRow="0" w:firstColumn="0" w:lastColumn="0" w:noHBand="0" w:noVBand="0"/>
      </w:tblPr>
      <w:tblGrid>
        <w:gridCol w:w="2055"/>
        <w:gridCol w:w="901"/>
        <w:gridCol w:w="2001"/>
        <w:gridCol w:w="819"/>
        <w:gridCol w:w="1264"/>
        <w:gridCol w:w="1254"/>
        <w:gridCol w:w="978"/>
        <w:gridCol w:w="1139"/>
      </w:tblGrid>
      <w:tr w:rsidR="005649D8">
        <w:trPr>
          <w:trHeight w:val="1"/>
        </w:trPr>
        <w:tc>
          <w:tcPr>
            <w:tcW w:w="2097" w:type="dxa"/>
            <w:vMerge w:val="restart"/>
            <w:tcBorders>
              <w:top w:val="single" w:sz="4" w:space="0" w:color="000001"/>
              <w:left w:val="single" w:sz="4"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Наименование государственной программы, подпрограммы</w:t>
            </w:r>
          </w:p>
        </w:tc>
        <w:tc>
          <w:tcPr>
            <w:tcW w:w="850" w:type="dxa"/>
            <w:vMerge w:val="restart"/>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Год реализации</w:t>
            </w:r>
          </w:p>
        </w:tc>
        <w:tc>
          <w:tcPr>
            <w:tcW w:w="2040" w:type="dxa"/>
            <w:vMerge w:val="restart"/>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Наименование ответственного исполнителя, соисполнителя государственной программы, подпрограммы</w:t>
            </w:r>
          </w:p>
        </w:tc>
        <w:tc>
          <w:tcPr>
            <w:tcW w:w="5422" w:type="dxa"/>
            <w:gridSpan w:val="5"/>
            <w:tcBorders>
              <w:top w:val="single" w:sz="4" w:space="0" w:color="000001"/>
              <w:left w:val="single" w:sz="6" w:space="0" w:color="000001"/>
              <w:bottom w:val="single" w:sz="6"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Объемы и источники финансирования (тыс. рублей)</w:t>
            </w:r>
          </w:p>
        </w:tc>
      </w:tr>
      <w:tr w:rsidR="005649D8">
        <w:trPr>
          <w:trHeight w:val="1"/>
        </w:trPr>
        <w:tc>
          <w:tcPr>
            <w:tcW w:w="2097" w:type="dxa"/>
            <w:vMerge/>
            <w:tcBorders>
              <w:top w:val="single" w:sz="4" w:space="0" w:color="000001"/>
              <w:left w:val="single" w:sz="4" w:space="0" w:color="000001"/>
              <w:bottom w:val="single" w:sz="6" w:space="0" w:color="000001"/>
              <w:right w:val="single" w:sz="6" w:space="0" w:color="000001"/>
            </w:tcBorders>
            <w:shd w:val="clear" w:color="000000" w:fill="FFFFFF"/>
          </w:tcPr>
          <w:p w:rsidR="005649D8" w:rsidRDefault="005649D8">
            <w:pPr>
              <w:spacing w:after="200" w:line="276" w:lineRule="exact"/>
              <w:rPr>
                <w:rFonts w:eastAsia="Calibri" w:cs="Calibri"/>
                <w:color w:val="00000A"/>
              </w:rPr>
            </w:pPr>
          </w:p>
        </w:tc>
        <w:tc>
          <w:tcPr>
            <w:tcW w:w="850" w:type="dxa"/>
            <w:vMerge/>
            <w:tcBorders>
              <w:top w:val="single" w:sz="4" w:space="0" w:color="000001"/>
              <w:left w:val="single" w:sz="6" w:space="0" w:color="000001"/>
              <w:bottom w:val="single" w:sz="6" w:space="0" w:color="000001"/>
              <w:right w:val="single" w:sz="6" w:space="0" w:color="000001"/>
            </w:tcBorders>
            <w:shd w:val="clear" w:color="000000" w:fill="FFFFFF"/>
          </w:tcPr>
          <w:p w:rsidR="005649D8" w:rsidRDefault="005649D8">
            <w:pPr>
              <w:spacing w:after="200" w:line="276" w:lineRule="exact"/>
              <w:rPr>
                <w:rFonts w:eastAsia="Calibri" w:cs="Calibri"/>
                <w:color w:val="00000A"/>
              </w:rPr>
            </w:pPr>
          </w:p>
        </w:tc>
        <w:tc>
          <w:tcPr>
            <w:tcW w:w="2040" w:type="dxa"/>
            <w:vMerge/>
            <w:tcBorders>
              <w:top w:val="single" w:sz="4" w:space="0" w:color="000001"/>
              <w:left w:val="single" w:sz="6" w:space="0" w:color="000001"/>
              <w:bottom w:val="single" w:sz="6" w:space="0" w:color="000001"/>
              <w:right w:val="single" w:sz="6" w:space="0" w:color="000001"/>
            </w:tcBorders>
            <w:shd w:val="clear" w:color="000000" w:fill="FFFFFF"/>
          </w:tcPr>
          <w:p w:rsidR="005649D8" w:rsidRDefault="005649D8">
            <w:pPr>
              <w:spacing w:after="200" w:line="276" w:lineRule="exact"/>
              <w:rPr>
                <w:rFonts w:eastAsia="Calibri" w:cs="Calibri"/>
                <w:color w:val="00000A"/>
              </w:rPr>
            </w:pPr>
          </w:p>
        </w:tc>
        <w:tc>
          <w:tcPr>
            <w:tcW w:w="824" w:type="dxa"/>
            <w:vMerge w:val="restart"/>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всего</w:t>
            </w:r>
          </w:p>
        </w:tc>
        <w:tc>
          <w:tcPr>
            <w:tcW w:w="4598" w:type="dxa"/>
            <w:gridSpan w:val="4"/>
            <w:tcBorders>
              <w:top w:val="single" w:sz="4" w:space="0" w:color="000001"/>
              <w:left w:val="single" w:sz="6" w:space="0" w:color="000001"/>
              <w:bottom w:val="single" w:sz="6"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в том числе</w:t>
            </w:r>
          </w:p>
        </w:tc>
      </w:tr>
      <w:tr w:rsidR="005649D8">
        <w:trPr>
          <w:trHeight w:val="1"/>
        </w:trPr>
        <w:tc>
          <w:tcPr>
            <w:tcW w:w="2097" w:type="dxa"/>
            <w:vMerge/>
            <w:tcBorders>
              <w:top w:val="single" w:sz="4" w:space="0" w:color="000001"/>
              <w:left w:val="single" w:sz="4" w:space="0" w:color="000001"/>
              <w:bottom w:val="single" w:sz="6" w:space="0" w:color="000001"/>
              <w:right w:val="single" w:sz="6" w:space="0" w:color="000001"/>
            </w:tcBorders>
            <w:shd w:val="clear" w:color="000000" w:fill="FFFFFF"/>
          </w:tcPr>
          <w:p w:rsidR="005649D8" w:rsidRDefault="005649D8">
            <w:pPr>
              <w:spacing w:after="200" w:line="276" w:lineRule="exact"/>
              <w:rPr>
                <w:rFonts w:eastAsia="Calibri" w:cs="Calibri"/>
                <w:color w:val="00000A"/>
              </w:rPr>
            </w:pPr>
          </w:p>
        </w:tc>
        <w:tc>
          <w:tcPr>
            <w:tcW w:w="850" w:type="dxa"/>
            <w:vMerge/>
            <w:tcBorders>
              <w:top w:val="single" w:sz="4" w:space="0" w:color="000001"/>
              <w:left w:val="single" w:sz="6" w:space="0" w:color="000001"/>
              <w:bottom w:val="single" w:sz="6" w:space="0" w:color="000001"/>
              <w:right w:val="single" w:sz="6" w:space="0" w:color="000001"/>
            </w:tcBorders>
            <w:shd w:val="clear" w:color="000000" w:fill="FFFFFF"/>
          </w:tcPr>
          <w:p w:rsidR="005649D8" w:rsidRDefault="005649D8">
            <w:pPr>
              <w:spacing w:after="200" w:line="276" w:lineRule="exact"/>
              <w:rPr>
                <w:rFonts w:eastAsia="Calibri" w:cs="Calibri"/>
                <w:color w:val="00000A"/>
              </w:rPr>
            </w:pPr>
          </w:p>
        </w:tc>
        <w:tc>
          <w:tcPr>
            <w:tcW w:w="2040" w:type="dxa"/>
            <w:vMerge/>
            <w:tcBorders>
              <w:top w:val="single" w:sz="4" w:space="0" w:color="000001"/>
              <w:left w:val="single" w:sz="6" w:space="0" w:color="000001"/>
              <w:bottom w:val="single" w:sz="6" w:space="0" w:color="000001"/>
              <w:right w:val="single" w:sz="6" w:space="0" w:color="000001"/>
            </w:tcBorders>
            <w:shd w:val="clear" w:color="000000" w:fill="FFFFFF"/>
          </w:tcPr>
          <w:p w:rsidR="005649D8" w:rsidRDefault="005649D8">
            <w:pPr>
              <w:spacing w:after="200" w:line="276" w:lineRule="exact"/>
              <w:rPr>
                <w:rFonts w:eastAsia="Calibri" w:cs="Calibri"/>
                <w:color w:val="00000A"/>
              </w:rPr>
            </w:pPr>
          </w:p>
        </w:tc>
        <w:tc>
          <w:tcPr>
            <w:tcW w:w="824" w:type="dxa"/>
            <w:vMerge/>
            <w:tcBorders>
              <w:top w:val="single" w:sz="4" w:space="0" w:color="000001"/>
              <w:left w:val="single" w:sz="6" w:space="0" w:color="000001"/>
              <w:bottom w:val="single" w:sz="6" w:space="0" w:color="000001"/>
              <w:right w:val="single" w:sz="6" w:space="0" w:color="000001"/>
            </w:tcBorders>
            <w:shd w:val="clear" w:color="000000" w:fill="FFFFFF"/>
          </w:tcPr>
          <w:p w:rsidR="005649D8" w:rsidRDefault="005649D8">
            <w:pPr>
              <w:spacing w:after="200" w:line="276" w:lineRule="exact"/>
              <w:rPr>
                <w:rFonts w:eastAsia="Calibri" w:cs="Calibri"/>
                <w:color w:val="00000A"/>
              </w:rPr>
            </w:pPr>
          </w:p>
        </w:tc>
        <w:tc>
          <w:tcPr>
            <w:tcW w:w="1276"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федеральный бюджет</w:t>
            </w:r>
          </w:p>
        </w:tc>
        <w:tc>
          <w:tcPr>
            <w:tcW w:w="1277"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областной бюджет</w:t>
            </w:r>
          </w:p>
        </w:tc>
        <w:tc>
          <w:tcPr>
            <w:tcW w:w="992"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местный бюджет</w:t>
            </w:r>
          </w:p>
        </w:tc>
        <w:tc>
          <w:tcPr>
            <w:tcW w:w="1053" w:type="dxa"/>
            <w:tcBorders>
              <w:top w:val="single" w:sz="4" w:space="0" w:color="000001"/>
              <w:left w:val="single" w:sz="6" w:space="0" w:color="000001"/>
              <w:bottom w:val="single" w:sz="6"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внебюджетные источники</w:t>
            </w:r>
          </w:p>
        </w:tc>
      </w:tr>
      <w:tr w:rsidR="005649D8">
        <w:trPr>
          <w:trHeight w:val="570"/>
        </w:trPr>
        <w:tc>
          <w:tcPr>
            <w:tcW w:w="2097" w:type="dxa"/>
            <w:tcBorders>
              <w:top w:val="single" w:sz="4" w:space="0" w:color="000001"/>
              <w:left w:val="single" w:sz="4" w:space="0" w:color="000001"/>
              <w:bottom w:val="single" w:sz="6" w:space="0" w:color="000001"/>
              <w:right w:val="single" w:sz="6"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1</w:t>
            </w:r>
          </w:p>
          <w:p w:rsidR="005649D8" w:rsidRDefault="005649D8">
            <w:pPr>
              <w:spacing w:line="240" w:lineRule="exact"/>
              <w:jc w:val="center"/>
              <w:rPr>
                <w:color w:val="00000A"/>
              </w:rPr>
            </w:pPr>
          </w:p>
        </w:tc>
        <w:tc>
          <w:tcPr>
            <w:tcW w:w="850"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2</w:t>
            </w:r>
          </w:p>
        </w:tc>
        <w:tc>
          <w:tcPr>
            <w:tcW w:w="2040"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3</w:t>
            </w:r>
          </w:p>
        </w:tc>
        <w:tc>
          <w:tcPr>
            <w:tcW w:w="824"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4</w:t>
            </w:r>
          </w:p>
        </w:tc>
        <w:tc>
          <w:tcPr>
            <w:tcW w:w="1276"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5</w:t>
            </w:r>
          </w:p>
        </w:tc>
        <w:tc>
          <w:tcPr>
            <w:tcW w:w="1277"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6</w:t>
            </w:r>
          </w:p>
        </w:tc>
        <w:tc>
          <w:tcPr>
            <w:tcW w:w="992" w:type="dxa"/>
            <w:tcBorders>
              <w:top w:val="single" w:sz="4" w:space="0" w:color="000001"/>
              <w:left w:val="single" w:sz="6" w:space="0" w:color="000001"/>
              <w:bottom w:val="single" w:sz="6"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7</w:t>
            </w:r>
          </w:p>
        </w:tc>
        <w:tc>
          <w:tcPr>
            <w:tcW w:w="1053" w:type="dxa"/>
            <w:tcBorders>
              <w:top w:val="single" w:sz="4" w:space="0" w:color="000001"/>
              <w:left w:val="single" w:sz="6" w:space="0" w:color="000001"/>
              <w:bottom w:val="single" w:sz="6"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8</w:t>
            </w:r>
          </w:p>
        </w:tc>
      </w:tr>
      <w:tr w:rsidR="005649D8">
        <w:trPr>
          <w:trHeight w:val="1035"/>
        </w:trPr>
        <w:tc>
          <w:tcPr>
            <w:tcW w:w="2097" w:type="dxa"/>
            <w:tcBorders>
              <w:top w:val="single" w:sz="4" w:space="0" w:color="000001"/>
              <w:left w:val="single" w:sz="4" w:space="0" w:color="000001"/>
              <w:bottom w:val="single" w:sz="4"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Основное мероприятие: Реализация муниципальной программы, Формирование современной городской среды на территории п. </w:t>
            </w:r>
            <w:proofErr w:type="gramStart"/>
            <w:r>
              <w:rPr>
                <w:rFonts w:ascii="Times New Roman" w:eastAsia="Times New Roman" w:hAnsi="Times New Roman" w:cs="Times New Roman"/>
                <w:color w:val="00000A"/>
                <w:sz w:val="16"/>
              </w:rPr>
              <w:t>Мичуринский</w:t>
            </w:r>
            <w:proofErr w:type="gramEnd"/>
            <w:r>
              <w:rPr>
                <w:rFonts w:ascii="Times New Roman" w:eastAsia="Times New Roman" w:hAnsi="Times New Roman" w:cs="Times New Roman"/>
                <w:color w:val="00000A"/>
                <w:sz w:val="16"/>
              </w:rPr>
              <w:t xml:space="preserve"> Мичуринского сельского поселения </w:t>
            </w:r>
            <w:proofErr w:type="spellStart"/>
            <w:r>
              <w:rPr>
                <w:rFonts w:ascii="Times New Roman" w:eastAsia="Times New Roman" w:hAnsi="Times New Roman" w:cs="Times New Roman"/>
                <w:color w:val="00000A"/>
                <w:sz w:val="16"/>
              </w:rPr>
              <w:t>Камышинского</w:t>
            </w:r>
            <w:proofErr w:type="spellEnd"/>
            <w:r>
              <w:rPr>
                <w:rFonts w:ascii="Times New Roman" w:eastAsia="Times New Roman" w:hAnsi="Times New Roman" w:cs="Times New Roman"/>
                <w:color w:val="00000A"/>
                <w:sz w:val="16"/>
              </w:rPr>
              <w:t xml:space="preserve"> муниципального района Волгоградской области</w:t>
            </w:r>
          </w:p>
        </w:tc>
        <w:tc>
          <w:tcPr>
            <w:tcW w:w="850" w:type="dxa"/>
            <w:tcBorders>
              <w:top w:val="single" w:sz="4" w:space="0" w:color="000001"/>
              <w:left w:val="single" w:sz="6" w:space="0" w:color="000001"/>
              <w:bottom w:val="single" w:sz="4" w:space="0" w:color="000001"/>
              <w:right w:val="single" w:sz="6"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 xml:space="preserve">2018 </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2019</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2020</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2021</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2022</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2023</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2024</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2025</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color w:val="00000A"/>
              </w:rPr>
            </w:pPr>
            <w:r>
              <w:rPr>
                <w:rFonts w:ascii="Times New Roman" w:eastAsia="Times New Roman" w:hAnsi="Times New Roman" w:cs="Times New Roman"/>
                <w:color w:val="00000A"/>
                <w:sz w:val="16"/>
              </w:rPr>
              <w:t>2026</w:t>
            </w:r>
          </w:p>
        </w:tc>
        <w:tc>
          <w:tcPr>
            <w:tcW w:w="2040" w:type="dxa"/>
            <w:tcBorders>
              <w:top w:val="single" w:sz="4" w:space="0" w:color="000001"/>
              <w:left w:val="single" w:sz="6" w:space="0" w:color="000001"/>
              <w:bottom w:val="single" w:sz="4" w:space="0" w:color="000001"/>
              <w:right w:val="single" w:sz="6"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16"/>
              </w:rPr>
              <w:t xml:space="preserve">Администрация Мичуринского сельского поселения </w:t>
            </w:r>
            <w:proofErr w:type="spellStart"/>
            <w:r>
              <w:rPr>
                <w:rFonts w:ascii="Times New Roman" w:eastAsia="Times New Roman" w:hAnsi="Times New Roman" w:cs="Times New Roman"/>
                <w:color w:val="00000A"/>
                <w:sz w:val="16"/>
              </w:rPr>
              <w:t>Камышинского</w:t>
            </w:r>
            <w:proofErr w:type="spellEnd"/>
            <w:r>
              <w:rPr>
                <w:rFonts w:ascii="Times New Roman" w:eastAsia="Times New Roman" w:hAnsi="Times New Roman" w:cs="Times New Roman"/>
                <w:color w:val="00000A"/>
                <w:sz w:val="16"/>
              </w:rPr>
              <w:t xml:space="preserve"> муниципального района </w:t>
            </w:r>
          </w:p>
        </w:tc>
        <w:tc>
          <w:tcPr>
            <w:tcW w:w="824" w:type="dxa"/>
            <w:tcBorders>
              <w:top w:val="single" w:sz="4" w:space="0" w:color="000001"/>
              <w:left w:val="single" w:sz="6" w:space="0" w:color="000001"/>
              <w:bottom w:val="single" w:sz="4" w:space="0" w:color="000001"/>
              <w:right w:val="single" w:sz="6"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4816,112</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FF0000"/>
                <w:sz w:val="16"/>
              </w:rPr>
            </w:pPr>
            <w:r>
              <w:rPr>
                <w:rFonts w:ascii="Times New Roman" w:eastAsia="Times New Roman" w:hAnsi="Times New Roman" w:cs="Times New Roman"/>
                <w:color w:val="FF0000"/>
                <w:sz w:val="16"/>
              </w:rPr>
              <w:t>304,978</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427,290</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427,290</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427,290</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tc>
        <w:tc>
          <w:tcPr>
            <w:tcW w:w="1276" w:type="dxa"/>
            <w:tcBorders>
              <w:top w:val="single" w:sz="4" w:space="0" w:color="000001"/>
              <w:left w:val="single" w:sz="6" w:space="0" w:color="000001"/>
              <w:bottom w:val="single" w:sz="4" w:space="0" w:color="000001"/>
              <w:right w:val="single" w:sz="6" w:space="0" w:color="000001"/>
            </w:tcBorders>
            <w:shd w:val="clear" w:color="000000" w:fill="FFFFFF"/>
          </w:tcPr>
          <w:p w:rsidR="005649D8" w:rsidRDefault="005649D8">
            <w:pPr>
              <w:spacing w:line="240" w:lineRule="exact"/>
              <w:jc w:val="center"/>
              <w:rPr>
                <w:rFonts w:eastAsia="Calibri" w:cs="Calibri"/>
                <w:color w:val="00000A"/>
              </w:rPr>
            </w:pPr>
          </w:p>
        </w:tc>
        <w:tc>
          <w:tcPr>
            <w:tcW w:w="1277" w:type="dxa"/>
            <w:tcBorders>
              <w:top w:val="single" w:sz="4" w:space="0" w:color="000001"/>
              <w:left w:val="single" w:sz="6" w:space="0" w:color="000001"/>
              <w:bottom w:val="single" w:sz="4" w:space="0" w:color="000001"/>
              <w:right w:val="single" w:sz="6"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3000,000</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color w:val="00000A"/>
              </w:rPr>
            </w:pPr>
          </w:p>
        </w:tc>
        <w:tc>
          <w:tcPr>
            <w:tcW w:w="992" w:type="dxa"/>
            <w:tcBorders>
              <w:top w:val="single" w:sz="4" w:space="0" w:color="000001"/>
              <w:left w:val="single" w:sz="6" w:space="0" w:color="000001"/>
              <w:bottom w:val="single" w:sz="4" w:space="0" w:color="000001"/>
              <w:right w:val="single" w:sz="6" w:space="0" w:color="000001"/>
            </w:tcBorders>
            <w:shd w:val="clear" w:color="000000" w:fill="FFFFFF"/>
          </w:tcPr>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1816,112</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00000A"/>
                <w:sz w:val="16"/>
              </w:rPr>
            </w:pPr>
            <w:r>
              <w:rPr>
                <w:rFonts w:ascii="Times New Roman" w:eastAsia="Times New Roman" w:hAnsi="Times New Roman" w:cs="Times New Roman"/>
                <w:color w:val="00000A"/>
                <w:sz w:val="16"/>
              </w:rPr>
              <w:t>-</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rPr>
                <w:rFonts w:ascii="Times New Roman" w:eastAsia="Times New Roman" w:hAnsi="Times New Roman" w:cs="Times New Roman"/>
                <w:color w:val="FF0000"/>
                <w:sz w:val="16"/>
              </w:rPr>
            </w:pPr>
            <w:r>
              <w:rPr>
                <w:rFonts w:ascii="Times New Roman" w:eastAsia="Times New Roman" w:hAnsi="Times New Roman" w:cs="Times New Roman"/>
                <w:color w:val="FF0000"/>
                <w:sz w:val="16"/>
              </w:rPr>
              <w:t>304,978</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427,290</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427,290</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427,290</w:t>
            </w:r>
          </w:p>
          <w:p w:rsidR="005649D8" w:rsidRDefault="005649D8">
            <w:pPr>
              <w:spacing w:line="240" w:lineRule="exact"/>
              <w:jc w:val="center"/>
              <w:rPr>
                <w:rFonts w:ascii="Times New Roman" w:eastAsia="Times New Roman" w:hAnsi="Times New Roman" w:cs="Times New Roman"/>
                <w:color w:val="00000A"/>
                <w:sz w:val="16"/>
              </w:rPr>
            </w:pPr>
          </w:p>
          <w:p w:rsidR="005649D8" w:rsidRDefault="00D20980">
            <w:pPr>
              <w:spacing w:line="240" w:lineRule="exact"/>
              <w:jc w:val="center"/>
            </w:pPr>
            <w:r>
              <w:rPr>
                <w:rFonts w:ascii="Times New Roman" w:eastAsia="Times New Roman" w:hAnsi="Times New Roman" w:cs="Times New Roman"/>
                <w:color w:val="00000A"/>
                <w:sz w:val="16"/>
              </w:rPr>
              <w:t>0,000</w:t>
            </w:r>
          </w:p>
        </w:tc>
        <w:tc>
          <w:tcPr>
            <w:tcW w:w="1053" w:type="dxa"/>
            <w:tcBorders>
              <w:top w:val="single" w:sz="4" w:space="0" w:color="000001"/>
              <w:left w:val="single" w:sz="6" w:space="0" w:color="000001"/>
              <w:bottom w:val="single" w:sz="4" w:space="0" w:color="000001"/>
              <w:right w:val="single" w:sz="4" w:space="0" w:color="000001"/>
            </w:tcBorders>
            <w:shd w:val="clear" w:color="000000" w:fill="FFFFFF"/>
          </w:tcPr>
          <w:p w:rsidR="005649D8" w:rsidRDefault="005649D8">
            <w:pPr>
              <w:spacing w:line="240" w:lineRule="exact"/>
              <w:jc w:val="center"/>
              <w:rPr>
                <w:rFonts w:eastAsia="Calibri" w:cs="Calibri"/>
                <w:color w:val="00000A"/>
              </w:rPr>
            </w:pPr>
          </w:p>
        </w:tc>
      </w:tr>
    </w:tbl>
    <w:p w:rsidR="005649D8" w:rsidRDefault="005649D8">
      <w:pPr>
        <w:spacing w:line="240" w:lineRule="exact"/>
        <w:rPr>
          <w:rFonts w:ascii="Times New Roman" w:eastAsia="Times New Roman" w:hAnsi="Times New Roman" w:cs="Times New Roman"/>
          <w:color w:val="00000A"/>
          <w:sz w:val="16"/>
        </w:rPr>
      </w:pPr>
    </w:p>
    <w:p w:rsidR="005649D8" w:rsidRDefault="005649D8">
      <w:pPr>
        <w:spacing w:line="240" w:lineRule="exact"/>
        <w:rPr>
          <w:rFonts w:ascii="Times New Roman" w:eastAsia="Times New Roman" w:hAnsi="Times New Roman" w:cs="Times New Roman"/>
          <w:color w:val="00000A"/>
          <w:sz w:val="16"/>
        </w:rPr>
      </w:pPr>
    </w:p>
    <w:p w:rsidR="005649D8" w:rsidRDefault="005649D8">
      <w:pPr>
        <w:spacing w:line="240" w:lineRule="exact"/>
        <w:rPr>
          <w:rFonts w:ascii="Times New Roman" w:eastAsia="Times New Roman" w:hAnsi="Times New Roman" w:cs="Times New Roman"/>
          <w:color w:val="00000A"/>
          <w:sz w:val="16"/>
        </w:rPr>
      </w:pPr>
    </w:p>
    <w:p w:rsidR="005649D8" w:rsidRDefault="005649D8">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D20980" w:rsidRDefault="00D20980">
      <w:pPr>
        <w:spacing w:line="240" w:lineRule="exact"/>
        <w:rPr>
          <w:rFonts w:ascii="Times New Roman" w:eastAsia="Times New Roman" w:hAnsi="Times New Roman" w:cs="Times New Roman"/>
          <w:color w:val="00000A"/>
          <w:sz w:val="16"/>
        </w:rPr>
      </w:pPr>
    </w:p>
    <w:p w:rsidR="005649D8" w:rsidRDefault="005649D8">
      <w:pPr>
        <w:spacing w:line="240" w:lineRule="exact"/>
        <w:rPr>
          <w:rFonts w:ascii="Times New Roman" w:eastAsia="Times New Roman" w:hAnsi="Times New Roman" w:cs="Times New Roman"/>
          <w:color w:val="00000A"/>
          <w:sz w:val="16"/>
        </w:rPr>
      </w:pPr>
      <w:bookmarkStart w:id="0" w:name="_GoBack"/>
      <w:bookmarkEnd w:id="0"/>
    </w:p>
    <w:p w:rsidR="005649D8" w:rsidRDefault="005649D8">
      <w:pPr>
        <w:spacing w:line="240" w:lineRule="exact"/>
        <w:rPr>
          <w:rFonts w:ascii="Times New Roman" w:eastAsia="Times New Roman" w:hAnsi="Times New Roman" w:cs="Times New Roman"/>
          <w:color w:val="00000A"/>
          <w:sz w:val="24"/>
        </w:rPr>
      </w:pPr>
    </w:p>
    <w:tbl>
      <w:tblPr>
        <w:tblW w:w="9571" w:type="dxa"/>
        <w:tblCellMar>
          <w:left w:w="100" w:type="dxa"/>
        </w:tblCellMar>
        <w:tblLook w:val="0000" w:firstRow="0" w:lastRow="0" w:firstColumn="0" w:lastColumn="0" w:noHBand="0" w:noVBand="0"/>
      </w:tblPr>
      <w:tblGrid>
        <w:gridCol w:w="4719"/>
        <w:gridCol w:w="4852"/>
      </w:tblGrid>
      <w:tr w:rsidR="005649D8" w:rsidTr="00D20980">
        <w:trPr>
          <w:trHeight w:val="1"/>
        </w:trPr>
        <w:tc>
          <w:tcPr>
            <w:tcW w:w="4719" w:type="dxa"/>
            <w:shd w:val="clear" w:color="000000" w:fill="FFFFFF"/>
          </w:tcPr>
          <w:p w:rsidR="005649D8" w:rsidRDefault="005649D8">
            <w:pPr>
              <w:spacing w:line="240" w:lineRule="exact"/>
              <w:jc w:val="right"/>
              <w:rPr>
                <w:rFonts w:eastAsia="Calibri" w:cs="Calibri"/>
                <w:color w:val="00000A"/>
              </w:rPr>
            </w:pPr>
          </w:p>
        </w:tc>
        <w:tc>
          <w:tcPr>
            <w:tcW w:w="4851" w:type="dxa"/>
            <w:shd w:val="clear" w:color="000000" w:fill="FFFFFF"/>
          </w:tcPr>
          <w:p w:rsidR="005649D8" w:rsidRDefault="00D20980">
            <w:pPr>
              <w:spacing w:line="240" w:lineRule="exact"/>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Приложение 4</w:t>
            </w:r>
          </w:p>
          <w:p w:rsidR="005649D8" w:rsidRDefault="00D20980">
            <w:pPr>
              <w:spacing w:line="240" w:lineRule="exact"/>
              <w:rPr>
                <w:color w:val="00000A"/>
              </w:rPr>
            </w:pPr>
            <w:r>
              <w:rPr>
                <w:rFonts w:ascii="Times New Roman" w:eastAsia="Times New Roman" w:hAnsi="Times New Roman" w:cs="Times New Roman"/>
                <w:color w:val="00000A"/>
                <w:sz w:val="24"/>
              </w:rPr>
              <w:t xml:space="preserve">к муниципальной программе «Благоустройство территории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Волгоградской области»</w:t>
            </w:r>
          </w:p>
        </w:tc>
      </w:tr>
    </w:tbl>
    <w:p w:rsidR="005649D8" w:rsidRDefault="005649D8">
      <w:pPr>
        <w:spacing w:line="240" w:lineRule="exact"/>
        <w:rPr>
          <w:rFonts w:ascii="Times New Roman" w:eastAsia="Times New Roman" w:hAnsi="Times New Roman" w:cs="Times New Roman"/>
          <w:color w:val="00000A"/>
          <w:sz w:val="24"/>
        </w:rPr>
      </w:pPr>
    </w:p>
    <w:p w:rsidR="005649D8" w:rsidRDefault="00D20980">
      <w:pPr>
        <w:spacing w:line="240" w:lineRule="exact"/>
        <w:jc w:val="center"/>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 xml:space="preserve">Перечень территорий п. Мичуринский Мичуринского сельского поселения </w:t>
      </w:r>
      <w:proofErr w:type="spellStart"/>
      <w:r>
        <w:rPr>
          <w:rFonts w:ascii="Times New Roman" w:eastAsia="Times New Roman" w:hAnsi="Times New Roman" w:cs="Times New Roman"/>
          <w:color w:val="00000A"/>
          <w:sz w:val="24"/>
        </w:rPr>
        <w:t>Камышинского</w:t>
      </w:r>
      <w:proofErr w:type="spellEnd"/>
      <w:r>
        <w:rPr>
          <w:rFonts w:ascii="Times New Roman" w:eastAsia="Times New Roman" w:hAnsi="Times New Roman" w:cs="Times New Roman"/>
          <w:color w:val="00000A"/>
          <w:sz w:val="24"/>
        </w:rPr>
        <w:t xml:space="preserve"> муниципального района, включенных в Программу на 2018-2026 год</w:t>
      </w:r>
      <w:proofErr w:type="gramEnd"/>
    </w:p>
    <w:p w:rsidR="005649D8" w:rsidRDefault="005649D8">
      <w:pPr>
        <w:spacing w:line="240" w:lineRule="exact"/>
        <w:rPr>
          <w:rFonts w:ascii="Times New Roman" w:eastAsia="Times New Roman" w:hAnsi="Times New Roman" w:cs="Times New Roman"/>
          <w:color w:val="00000A"/>
          <w:sz w:val="24"/>
        </w:rPr>
      </w:pPr>
    </w:p>
    <w:tbl>
      <w:tblPr>
        <w:tblW w:w="96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92"/>
        <w:gridCol w:w="2307"/>
        <w:gridCol w:w="1390"/>
        <w:gridCol w:w="1670"/>
        <w:gridCol w:w="2297"/>
        <w:gridCol w:w="1384"/>
      </w:tblGrid>
      <w:tr w:rsidR="005649D8">
        <w:trPr>
          <w:trHeight w:val="968"/>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 </w:t>
            </w:r>
            <w:proofErr w:type="gramStart"/>
            <w:r>
              <w:rPr>
                <w:rFonts w:ascii="Times New Roman" w:eastAsia="Times New Roman" w:hAnsi="Times New Roman" w:cs="Times New Roman"/>
                <w:color w:val="00000A"/>
                <w:sz w:val="24"/>
              </w:rPr>
              <w:t>п</w:t>
            </w:r>
            <w:proofErr w:type="gramEnd"/>
            <w:r>
              <w:rPr>
                <w:rFonts w:ascii="Times New Roman" w:eastAsia="Times New Roman" w:hAnsi="Times New Roman" w:cs="Times New Roman"/>
                <w:color w:val="00000A"/>
                <w:sz w:val="24"/>
              </w:rPr>
              <w:t xml:space="preserve">/п </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Месторасположение территории общего пользования</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Площадь территории</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Виды территории</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after="200" w:line="276" w:lineRule="exact"/>
              <w:jc w:val="center"/>
              <w:rPr>
                <w:color w:val="00000A"/>
              </w:rPr>
            </w:pPr>
            <w:r>
              <w:rPr>
                <w:rFonts w:ascii="Times New Roman" w:eastAsia="Times New Roman" w:hAnsi="Times New Roman" w:cs="Times New Roman"/>
                <w:color w:val="00000A"/>
                <w:sz w:val="24"/>
              </w:rPr>
              <w:t xml:space="preserve">Виды работ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Год реализации</w:t>
            </w:r>
          </w:p>
        </w:tc>
      </w:tr>
      <w:tr w:rsidR="005649D8">
        <w:trPr>
          <w:trHeight w:val="1307"/>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1</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Комплексное благоустройство общественной территории по ул. Совхозной вблизи домов № 4 и № 21 п. </w:t>
            </w:r>
            <w:proofErr w:type="gramStart"/>
            <w:r>
              <w:rPr>
                <w:rFonts w:ascii="Times New Roman" w:eastAsia="Times New Roman" w:hAnsi="Times New Roman" w:cs="Times New Roman"/>
                <w:color w:val="00000A"/>
                <w:sz w:val="24"/>
              </w:rPr>
              <w:t>Мичуринский</w:t>
            </w:r>
            <w:proofErr w:type="gramEnd"/>
            <w:r>
              <w:rPr>
                <w:rFonts w:ascii="Times New Roman" w:eastAsia="Times New Roman" w:hAnsi="Times New Roman" w:cs="Times New Roman"/>
                <w:color w:val="00000A"/>
                <w:sz w:val="24"/>
              </w:rPr>
              <w:t xml:space="preserve"> Мичуринского сельского поселения</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3,23 тыс. кв. м</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общественная территория</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Благоустройство, видеонаблюдение общественной территории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2019</w:t>
            </w:r>
          </w:p>
        </w:tc>
      </w:tr>
      <w:tr w:rsidR="005649D8">
        <w:trPr>
          <w:trHeight w:val="1307"/>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2</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п. Мичуринский, ул. Совхозная 21,22, 23</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2,5 тыс. кв. м</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дворовая территория</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модернизация остановочного павильона, обустройство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2026</w:t>
            </w:r>
          </w:p>
        </w:tc>
      </w:tr>
      <w:tr w:rsidR="005649D8">
        <w:trPr>
          <w:trHeight w:val="970"/>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3</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п. Мичуринский ул. Совхозная 14, 15, 16, 18, 38</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2,2 тыс. кв. м</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дворовая территория</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благоустройство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2026</w:t>
            </w:r>
          </w:p>
        </w:tc>
      </w:tr>
      <w:tr w:rsidR="005649D8">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4</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п. Мичуринский ул. Совхозная 12, 13, ул. Одесская 31, ул. Черемховская 37</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2,5 тыс. кв. м </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дворовая территория</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благоустройство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2026</w:t>
            </w:r>
          </w:p>
        </w:tc>
      </w:tr>
      <w:tr w:rsidR="005649D8">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5</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п. Мичуринский ул. Совхозная д. 39,40, 19</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1,5 тыс. кв. м</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дворовая территория</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благоустройство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2026</w:t>
            </w:r>
          </w:p>
        </w:tc>
      </w:tr>
      <w:tr w:rsidR="005649D8">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6</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п. Мичуринский, ул. Совхозная 1,2, 3,4, 17</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1,8 тыс. кв. м</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дворовая территория</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Модернизация детской площадки, обустройство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2026</w:t>
            </w:r>
          </w:p>
        </w:tc>
      </w:tr>
      <w:tr w:rsidR="005649D8">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7</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п. Мичуринский ул. Совхозная 6, 7, ул. Черемховская 28, 32, 34</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1,3 </w:t>
            </w:r>
            <w:proofErr w:type="spellStart"/>
            <w:proofErr w:type="gramStart"/>
            <w:r>
              <w:rPr>
                <w:rFonts w:ascii="Times New Roman" w:eastAsia="Times New Roman" w:hAnsi="Times New Roman" w:cs="Times New Roman"/>
                <w:color w:val="00000A"/>
                <w:sz w:val="24"/>
              </w:rPr>
              <w:t>тыс</w:t>
            </w:r>
            <w:proofErr w:type="spellEnd"/>
            <w:proofErr w:type="gramEnd"/>
            <w:r>
              <w:rPr>
                <w:rFonts w:ascii="Times New Roman" w:eastAsia="Times New Roman" w:hAnsi="Times New Roman" w:cs="Times New Roman"/>
                <w:color w:val="00000A"/>
                <w:sz w:val="24"/>
              </w:rPr>
              <w:t xml:space="preserve"> </w:t>
            </w:r>
            <w:proofErr w:type="spellStart"/>
            <w:r>
              <w:rPr>
                <w:rFonts w:ascii="Times New Roman" w:eastAsia="Times New Roman" w:hAnsi="Times New Roman" w:cs="Times New Roman"/>
                <w:color w:val="00000A"/>
                <w:sz w:val="24"/>
              </w:rPr>
              <w:t>кв</w:t>
            </w:r>
            <w:proofErr w:type="spellEnd"/>
            <w:r>
              <w:rPr>
                <w:rFonts w:ascii="Times New Roman" w:eastAsia="Times New Roman" w:hAnsi="Times New Roman" w:cs="Times New Roman"/>
                <w:color w:val="00000A"/>
                <w:sz w:val="24"/>
              </w:rPr>
              <w:t xml:space="preserve"> м</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дворовая территория</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5649D8">
            <w:pPr>
              <w:spacing w:line="240" w:lineRule="exact"/>
              <w:jc w:val="center"/>
              <w:rPr>
                <w:rFonts w:ascii="Times New Roman" w:eastAsia="Times New Roman" w:hAnsi="Times New Roman" w:cs="Times New Roman"/>
                <w:color w:val="00000A"/>
                <w:sz w:val="24"/>
              </w:rPr>
            </w:pPr>
          </w:p>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благоустройство </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2026</w:t>
            </w:r>
          </w:p>
        </w:tc>
      </w:tr>
      <w:tr w:rsidR="005649D8">
        <w:trPr>
          <w:trHeight w:val="1"/>
        </w:trPr>
        <w:tc>
          <w:tcPr>
            <w:tcW w:w="709"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8</w:t>
            </w:r>
          </w:p>
        </w:tc>
        <w:tc>
          <w:tcPr>
            <w:tcW w:w="2268"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п. Мичуринский ул. Совхозная 40, ул. Садовая, ул. Северная</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 xml:space="preserve">1,5 </w:t>
            </w:r>
            <w:proofErr w:type="spellStart"/>
            <w:proofErr w:type="gramStart"/>
            <w:r>
              <w:rPr>
                <w:rFonts w:ascii="Times New Roman" w:eastAsia="Times New Roman" w:hAnsi="Times New Roman" w:cs="Times New Roman"/>
                <w:color w:val="00000A"/>
                <w:sz w:val="24"/>
              </w:rPr>
              <w:t>тыс</w:t>
            </w:r>
            <w:proofErr w:type="spellEnd"/>
            <w:proofErr w:type="gramEnd"/>
            <w:r>
              <w:rPr>
                <w:rFonts w:ascii="Times New Roman" w:eastAsia="Times New Roman" w:hAnsi="Times New Roman" w:cs="Times New Roman"/>
                <w:color w:val="00000A"/>
                <w:sz w:val="24"/>
              </w:rPr>
              <w:t xml:space="preserve"> кв. м</w:t>
            </w:r>
          </w:p>
        </w:tc>
        <w:tc>
          <w:tcPr>
            <w:tcW w:w="1700"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общественная территория</w:t>
            </w:r>
          </w:p>
        </w:tc>
        <w:tc>
          <w:tcPr>
            <w:tcW w:w="2836"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spacing w:line="240" w:lineRule="exact"/>
              <w:jc w:val="center"/>
              <w:rPr>
                <w:color w:val="00000A"/>
              </w:rPr>
            </w:pPr>
            <w:r>
              <w:rPr>
                <w:rFonts w:ascii="Times New Roman" w:eastAsia="Times New Roman" w:hAnsi="Times New Roman" w:cs="Times New Roman"/>
                <w:color w:val="00000A"/>
                <w:sz w:val="24"/>
              </w:rPr>
              <w:t>Благоустройство пешеходной зоны, дороги</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5649D8" w:rsidRDefault="00D20980">
            <w:pPr>
              <w:tabs>
                <w:tab w:val="left" w:pos="552"/>
              </w:tabs>
              <w:spacing w:line="240" w:lineRule="exact"/>
              <w:jc w:val="center"/>
              <w:rPr>
                <w:color w:val="00000A"/>
              </w:rPr>
            </w:pPr>
            <w:r>
              <w:rPr>
                <w:rFonts w:ascii="Times New Roman" w:eastAsia="Times New Roman" w:hAnsi="Times New Roman" w:cs="Times New Roman"/>
                <w:color w:val="00000A"/>
                <w:sz w:val="24"/>
              </w:rPr>
              <w:t>2026</w:t>
            </w:r>
          </w:p>
        </w:tc>
      </w:tr>
    </w:tbl>
    <w:p w:rsidR="005649D8" w:rsidRDefault="005649D8">
      <w:pPr>
        <w:spacing w:line="240" w:lineRule="exact"/>
      </w:pPr>
    </w:p>
    <w:sectPr w:rsidR="005649D8" w:rsidSect="00D20980">
      <w:pgSz w:w="12240" w:h="15840"/>
      <w:pgMar w:top="709" w:right="1041" w:bottom="1440" w:left="709"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PostIndex"/>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CBA"/>
    <w:multiLevelType w:val="multilevel"/>
    <w:tmpl w:val="67AA3D16"/>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5C91339"/>
    <w:multiLevelType w:val="multilevel"/>
    <w:tmpl w:val="2A4E3A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D8"/>
    <w:rsid w:val="000B14E0"/>
    <w:rsid w:val="00153A8B"/>
    <w:rsid w:val="0038000E"/>
    <w:rsid w:val="004E299C"/>
    <w:rsid w:val="005649D8"/>
    <w:rsid w:val="00914E64"/>
    <w:rsid w:val="00D20980"/>
    <w:rsid w:val="00EE31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Mangal"/>
        <w:kern w:val="2"/>
        <w:sz w:val="2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eastAsia="Times New Roman" w:hAnsi="Times New Roman" w:cs="Times New Roman"/>
      <w:color w:val="0000FF"/>
      <w:spacing w:val="0"/>
      <w:sz w:val="24"/>
      <w:u w:val="single"/>
      <w:shd w:val="clear" w:color="auto" w:fill="FFFFFF"/>
    </w:rPr>
  </w:style>
  <w:style w:type="character" w:customStyle="1" w:styleId="-">
    <w:name w:val="Интернет-ссылка"/>
    <w:rPr>
      <w:color w:val="000080"/>
      <w:u w:val="single"/>
    </w:rPr>
  </w:style>
  <w:style w:type="character" w:customStyle="1" w:styleId="ListLabel2">
    <w:name w:val="ListLabel 2"/>
    <w:qFormat/>
    <w:rPr>
      <w:rFonts w:ascii="Times New Roman" w:eastAsia="Times New Roman" w:hAnsi="Times New Roman" w:cs="Times New Roman"/>
      <w:color w:val="0000FF"/>
      <w:spacing w:val="0"/>
      <w:sz w:val="24"/>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styleId="a7">
    <w:name w:val="index heading"/>
    <w:basedOn w:val="a"/>
    <w:qFormat/>
    <w:pPr>
      <w:suppressLineNumbers/>
    </w:pPr>
  </w:style>
  <w:style w:type="table" w:styleId="a8">
    <w:name w:val="Table Grid"/>
    <w:basedOn w:val="a1"/>
    <w:uiPriority w:val="59"/>
    <w:rsid w:val="000B1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Mangal"/>
        <w:kern w:val="2"/>
        <w:sz w:val="2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Times New Roman" w:eastAsia="Times New Roman" w:hAnsi="Times New Roman" w:cs="Times New Roman"/>
      <w:color w:val="0000FF"/>
      <w:spacing w:val="0"/>
      <w:sz w:val="24"/>
      <w:u w:val="single"/>
      <w:shd w:val="clear" w:color="auto" w:fill="FFFFFF"/>
    </w:rPr>
  </w:style>
  <w:style w:type="character" w:customStyle="1" w:styleId="-">
    <w:name w:val="Интернет-ссылка"/>
    <w:rPr>
      <w:color w:val="000080"/>
      <w:u w:val="single"/>
    </w:rPr>
  </w:style>
  <w:style w:type="character" w:customStyle="1" w:styleId="ListLabel2">
    <w:name w:val="ListLabel 2"/>
    <w:qFormat/>
    <w:rPr>
      <w:rFonts w:ascii="Times New Roman" w:eastAsia="Times New Roman" w:hAnsi="Times New Roman" w:cs="Times New Roman"/>
      <w:color w:val="0000FF"/>
      <w:spacing w:val="0"/>
      <w:sz w:val="24"/>
      <w:u w:val="single"/>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styleId="a7">
    <w:name w:val="index heading"/>
    <w:basedOn w:val="a"/>
    <w:qFormat/>
    <w:pPr>
      <w:suppressLineNumbers/>
    </w:pPr>
  </w:style>
  <w:style w:type="table" w:styleId="a8">
    <w:name w:val="Table Grid"/>
    <w:basedOn w:val="a1"/>
    <w:uiPriority w:val="59"/>
    <w:rsid w:val="000B1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5E0240C729CA079954597187EF2F39E86D96D023F4DED06712C9A30A94CB73B5CB0EB875BF29D7FB0DEDC8505X0i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michurinsko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5864</Words>
  <Characters>33430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cp:revision>
  <dcterms:created xsi:type="dcterms:W3CDTF">2022-11-18T05:10:00Z</dcterms:created>
  <dcterms:modified xsi:type="dcterms:W3CDTF">2022-11-22T09:17:00Z</dcterms:modified>
  <dc:language>ru-RU</dc:language>
</cp:coreProperties>
</file>