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CF8" w:rsidRDefault="004F7CF8" w:rsidP="004F7CF8">
      <w:pPr>
        <w:jc w:val="center"/>
      </w:pPr>
      <w:r>
        <w:t>ПРОЕКТ</w:t>
      </w:r>
    </w:p>
    <w:p w:rsidR="00EC3766" w:rsidRPr="00816331" w:rsidRDefault="00EC3766" w:rsidP="00EC3766">
      <w:pPr>
        <w:jc w:val="center"/>
      </w:pPr>
      <w:r w:rsidRPr="00816331">
        <w:t>Волгоградская область</w:t>
      </w:r>
    </w:p>
    <w:p w:rsidR="00EC3766" w:rsidRPr="00816331" w:rsidRDefault="00EC3766" w:rsidP="00EC3766">
      <w:pPr>
        <w:jc w:val="center"/>
        <w:rPr>
          <w:vertAlign w:val="superscript"/>
        </w:rPr>
      </w:pPr>
      <w:r w:rsidRPr="00816331">
        <w:t>Камышинский муниципальный район</w:t>
      </w:r>
    </w:p>
    <w:p w:rsidR="00EC3766" w:rsidRPr="00816331" w:rsidRDefault="00EC3766" w:rsidP="00EC3766">
      <w:pPr>
        <w:jc w:val="center"/>
        <w:rPr>
          <w:vertAlign w:val="superscript"/>
        </w:rPr>
      </w:pPr>
      <w:r>
        <w:t>Мичуринский</w:t>
      </w:r>
      <w:r w:rsidRPr="00816331">
        <w:t xml:space="preserve"> сельский Совет</w:t>
      </w:r>
    </w:p>
    <w:p w:rsidR="00EC3766" w:rsidRPr="00816331" w:rsidRDefault="00EC3766" w:rsidP="00EC3766">
      <w:pPr>
        <w:pStyle w:val="2"/>
        <w:rPr>
          <w:sz w:val="24"/>
        </w:rPr>
      </w:pPr>
    </w:p>
    <w:p w:rsidR="00EC3766" w:rsidRDefault="00EC3766" w:rsidP="00EC3766">
      <w:pPr>
        <w:pStyle w:val="2"/>
        <w:rPr>
          <w:sz w:val="24"/>
        </w:rPr>
      </w:pPr>
      <w:r w:rsidRPr="00816331">
        <w:rPr>
          <w:sz w:val="24"/>
        </w:rPr>
        <w:t xml:space="preserve">РЕШЕНИЕ №  </w:t>
      </w:r>
    </w:p>
    <w:p w:rsidR="00EC3766" w:rsidRPr="00326366" w:rsidRDefault="00EC3766" w:rsidP="00EC3766"/>
    <w:p w:rsidR="00EC3766" w:rsidRPr="00816331" w:rsidRDefault="00CD55CA" w:rsidP="00EC3766">
      <w:pPr>
        <w:jc w:val="both"/>
      </w:pPr>
      <w:r>
        <w:t>о</w:t>
      </w:r>
      <w:r w:rsidR="00624624">
        <w:t>т «__»______</w:t>
      </w:r>
      <w:r w:rsidR="00EC3766">
        <w:t xml:space="preserve"> 20</w:t>
      </w:r>
      <w:r w:rsidR="00980FA0">
        <w:t>2</w:t>
      </w:r>
      <w:r w:rsidR="00FC18E6">
        <w:t>4</w:t>
      </w:r>
      <w:r w:rsidR="00EC3766" w:rsidRPr="00816331">
        <w:t xml:space="preserve">г.                                   </w:t>
      </w:r>
      <w:r w:rsidR="00EC3766" w:rsidRPr="00816331">
        <w:tab/>
      </w:r>
      <w:r w:rsidR="00EC3766" w:rsidRPr="00816331">
        <w:tab/>
      </w:r>
      <w:r w:rsidR="00EC3766" w:rsidRPr="00816331">
        <w:tab/>
      </w:r>
    </w:p>
    <w:p w:rsidR="00EC3766" w:rsidRPr="00816331" w:rsidRDefault="00EC3766" w:rsidP="00EC3766">
      <w:pPr>
        <w:jc w:val="both"/>
      </w:pPr>
    </w:p>
    <w:p w:rsidR="00EC3766" w:rsidRDefault="00FC18E6" w:rsidP="00516260">
      <w:pPr>
        <w:pStyle w:val="a3"/>
        <w:ind w:right="4855"/>
        <w:rPr>
          <w:sz w:val="24"/>
        </w:rPr>
      </w:pPr>
      <w:r>
        <w:rPr>
          <w:sz w:val="24"/>
        </w:rPr>
        <w:t xml:space="preserve">О   внесении   изменений     и    дополнений  </w:t>
      </w:r>
      <w:proofErr w:type="gramStart"/>
      <w:r>
        <w:rPr>
          <w:sz w:val="24"/>
        </w:rPr>
        <w:t>в</w:t>
      </w:r>
      <w:proofErr w:type="gramEnd"/>
    </w:p>
    <w:p w:rsidR="00FC18E6" w:rsidRPr="00816331" w:rsidRDefault="00FC18E6" w:rsidP="00981B66">
      <w:pPr>
        <w:pStyle w:val="a3"/>
        <w:ind w:right="4855"/>
        <w:rPr>
          <w:sz w:val="24"/>
        </w:rPr>
      </w:pPr>
      <w:r>
        <w:rPr>
          <w:sz w:val="24"/>
        </w:rPr>
        <w:t xml:space="preserve">Положение   о     муниципальном      </w:t>
      </w:r>
      <w:r w:rsidR="00981B66">
        <w:rPr>
          <w:sz w:val="24"/>
        </w:rPr>
        <w:t>жилищном контроле на территории Мичуринского сельского поселения</w:t>
      </w:r>
      <w:r>
        <w:rPr>
          <w:sz w:val="24"/>
        </w:rPr>
        <w:t xml:space="preserve">, утвержденное решением Мичуринского сельского Совета от </w:t>
      </w:r>
      <w:r w:rsidR="00981B66">
        <w:rPr>
          <w:sz w:val="24"/>
        </w:rPr>
        <w:t>19.07.2021 г.</w:t>
      </w:r>
      <w:r>
        <w:rPr>
          <w:sz w:val="24"/>
        </w:rPr>
        <w:t xml:space="preserve"> № </w:t>
      </w:r>
      <w:r w:rsidR="00981B66">
        <w:rPr>
          <w:sz w:val="24"/>
        </w:rPr>
        <w:t>25</w:t>
      </w:r>
    </w:p>
    <w:p w:rsidR="00EC3766" w:rsidRPr="00816331" w:rsidRDefault="00EC3766" w:rsidP="00EC3766">
      <w:pPr>
        <w:jc w:val="center"/>
      </w:pPr>
    </w:p>
    <w:p w:rsidR="00EC3766" w:rsidRDefault="00EC3766" w:rsidP="00EC3766">
      <w:pPr>
        <w:jc w:val="center"/>
      </w:pPr>
    </w:p>
    <w:p w:rsidR="00516260" w:rsidRDefault="00516260" w:rsidP="004F7CF8"/>
    <w:p w:rsidR="00FC18E6" w:rsidRDefault="00FC18E6" w:rsidP="00FC18E6">
      <w:pPr>
        <w:jc w:val="both"/>
      </w:pPr>
      <w:r>
        <w:tab/>
        <w:t xml:space="preserve">В соответствии с Федеральным законом от 31.07.2020 г. № 248-ФЗ «О государственном контроле (надзоре) и муниципальном контроле в Российской Федерации», Федеральным законом от 06.10.2003 г. № 131-ФЗ «Об общих принципах организации местного самоуправления в Российской Федерации», руководствуясь Уставом Мичуринского сельского поселения </w:t>
      </w:r>
      <w:proofErr w:type="spellStart"/>
      <w:r>
        <w:t>Камышинского</w:t>
      </w:r>
      <w:proofErr w:type="spellEnd"/>
      <w:r>
        <w:t xml:space="preserve"> муниципального района Волгоградской области, Мичуринский сельский Совет </w:t>
      </w:r>
    </w:p>
    <w:p w:rsidR="00516260" w:rsidRDefault="00FC18E6" w:rsidP="00FC18E6">
      <w:pPr>
        <w:jc w:val="center"/>
      </w:pPr>
      <w:r>
        <w:t>РЕШИЛ:</w:t>
      </w:r>
    </w:p>
    <w:p w:rsidR="00FC18E6" w:rsidRDefault="00B9072A" w:rsidP="00B9072A">
      <w:pPr>
        <w:pStyle w:val="a3"/>
        <w:ind w:right="-2" w:firstLine="708"/>
      </w:pPr>
      <w:r>
        <w:t xml:space="preserve">1. Внести </w:t>
      </w:r>
      <w:r w:rsidR="00326433">
        <w:t xml:space="preserve">в </w:t>
      </w:r>
      <w:r>
        <w:rPr>
          <w:sz w:val="24"/>
        </w:rPr>
        <w:t>Положени</w:t>
      </w:r>
      <w:r w:rsidR="00326433">
        <w:rPr>
          <w:sz w:val="24"/>
        </w:rPr>
        <w:t>е</w:t>
      </w:r>
      <w:r>
        <w:rPr>
          <w:sz w:val="24"/>
        </w:rPr>
        <w:t xml:space="preserve">   о     муниципальном   </w:t>
      </w:r>
      <w:r w:rsidR="00981B66">
        <w:rPr>
          <w:sz w:val="24"/>
        </w:rPr>
        <w:t>жилищном</w:t>
      </w:r>
      <w:r>
        <w:rPr>
          <w:sz w:val="24"/>
        </w:rPr>
        <w:t xml:space="preserve">   контроле </w:t>
      </w:r>
      <w:r w:rsidR="00981B66">
        <w:rPr>
          <w:sz w:val="24"/>
        </w:rPr>
        <w:t>на территории</w:t>
      </w:r>
      <w:r>
        <w:t xml:space="preserve"> Мичуринского сельского поселения</w:t>
      </w:r>
      <w:r w:rsidR="00326433">
        <w:t xml:space="preserve">, утвержденное решением Мичуринского сельского Совета </w:t>
      </w:r>
      <w:proofErr w:type="spellStart"/>
      <w:r w:rsidR="00326433">
        <w:t>Камышинского</w:t>
      </w:r>
      <w:proofErr w:type="spellEnd"/>
      <w:r w:rsidR="00326433">
        <w:t xml:space="preserve"> муниципального района от </w:t>
      </w:r>
      <w:r w:rsidR="00981B66">
        <w:t>19.07.2021 г. № 25</w:t>
      </w:r>
      <w:r w:rsidR="00326433">
        <w:t xml:space="preserve">, (далее – Положение) следующие дополнения: </w:t>
      </w:r>
    </w:p>
    <w:p w:rsidR="00B9072A" w:rsidRDefault="00B9072A" w:rsidP="00B9072A">
      <w:pPr>
        <w:pStyle w:val="a3"/>
        <w:ind w:right="-2" w:firstLine="708"/>
      </w:pPr>
      <w:r>
        <w:t xml:space="preserve">1.1 </w:t>
      </w:r>
      <w:r w:rsidR="00326433">
        <w:t>Приложени</w:t>
      </w:r>
      <w:r w:rsidR="00F53ED8">
        <w:t xml:space="preserve">я к настоящему Положению дополнить Приложением 2 и </w:t>
      </w:r>
      <w:r w:rsidR="00326433">
        <w:t>изложить в следующей редакции:</w:t>
      </w:r>
    </w:p>
    <w:p w:rsidR="00326433" w:rsidRDefault="00566354" w:rsidP="00B9072A">
      <w:pPr>
        <w:pStyle w:val="a3"/>
        <w:ind w:right="-2" w:firstLine="708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 w:rsidR="00664F7C">
        <w:t>«Приложение 2</w:t>
      </w:r>
    </w:p>
    <w:p w:rsidR="00750BE2" w:rsidRDefault="00750BE2" w:rsidP="00664F7C">
      <w:pPr>
        <w:pStyle w:val="a3"/>
        <w:ind w:left="4956" w:right="-2"/>
      </w:pPr>
      <w:r>
        <w:t>к</w:t>
      </w:r>
      <w:r w:rsidR="00664F7C">
        <w:t xml:space="preserve"> Положению о муниципальном </w:t>
      </w:r>
      <w:r w:rsidR="002429D5">
        <w:t xml:space="preserve">жилищном </w:t>
      </w:r>
      <w:r w:rsidR="00664F7C">
        <w:t xml:space="preserve">контроле на </w:t>
      </w:r>
      <w:r w:rsidR="00E6208E">
        <w:t>террито</w:t>
      </w:r>
      <w:r w:rsidR="002429D5">
        <w:t>рии</w:t>
      </w:r>
      <w:r>
        <w:t xml:space="preserve"> Мичуринско</w:t>
      </w:r>
      <w:r w:rsidR="00E6208E">
        <w:t>го</w:t>
      </w:r>
      <w:r>
        <w:t xml:space="preserve"> сельско</w:t>
      </w:r>
      <w:r w:rsidR="00E6208E">
        <w:t>го</w:t>
      </w:r>
      <w:r>
        <w:t xml:space="preserve"> поселени</w:t>
      </w:r>
      <w:r w:rsidR="00E6208E">
        <w:t>я</w:t>
      </w:r>
    </w:p>
    <w:p w:rsidR="00750BE2" w:rsidRDefault="00750BE2" w:rsidP="00664F7C">
      <w:pPr>
        <w:pStyle w:val="a3"/>
        <w:ind w:left="4956" w:right="-2"/>
      </w:pPr>
    </w:p>
    <w:p w:rsidR="00664F7C" w:rsidRDefault="00750BE2" w:rsidP="00750BE2">
      <w:pPr>
        <w:pStyle w:val="a3"/>
        <w:ind w:right="-2"/>
        <w:jc w:val="center"/>
      </w:pPr>
      <w:r>
        <w:t>Перечень индикаторов риска</w:t>
      </w:r>
    </w:p>
    <w:p w:rsidR="00750BE2" w:rsidRDefault="00750BE2" w:rsidP="00750BE2">
      <w:pPr>
        <w:pStyle w:val="a3"/>
        <w:ind w:right="-2"/>
        <w:jc w:val="center"/>
      </w:pPr>
      <w:r>
        <w:t xml:space="preserve">нарушения обязательных требований, </w:t>
      </w:r>
    </w:p>
    <w:p w:rsidR="00750BE2" w:rsidRDefault="00E6208E" w:rsidP="00750BE2">
      <w:pPr>
        <w:pStyle w:val="a3"/>
        <w:ind w:right="-2"/>
        <w:jc w:val="center"/>
      </w:pPr>
      <w:r>
        <w:t>используемых в качестве основания для проведения контрольных мероприятий при осуществлении муниципального жилищного контроля на территории</w:t>
      </w:r>
    </w:p>
    <w:p w:rsidR="00750BE2" w:rsidRDefault="00750BE2" w:rsidP="00750BE2">
      <w:pPr>
        <w:pStyle w:val="a3"/>
        <w:ind w:right="-2"/>
        <w:jc w:val="center"/>
      </w:pPr>
      <w:r>
        <w:t xml:space="preserve"> Мичуринского сельского поселения.</w:t>
      </w:r>
    </w:p>
    <w:p w:rsidR="00750BE2" w:rsidRDefault="00750BE2" w:rsidP="00750BE2">
      <w:pPr>
        <w:pStyle w:val="a3"/>
        <w:ind w:right="-2"/>
        <w:jc w:val="center"/>
      </w:pPr>
    </w:p>
    <w:p w:rsidR="002B2BA8" w:rsidRDefault="00E6208E" w:rsidP="00E6208E">
      <w:pPr>
        <w:pStyle w:val="a3"/>
        <w:numPr>
          <w:ilvl w:val="0"/>
          <w:numId w:val="2"/>
        </w:numPr>
        <w:ind w:left="0" w:right="-2" w:firstLine="705"/>
      </w:pPr>
      <w:r>
        <w:t>Поступление в Контрольный орган обращения гражданина или организации, являющихся собственниками помещений в многоквартирном доме, граждан, являющихся пользователями помещений в многоквартирном доме, информации от о</w:t>
      </w:r>
      <w:r w:rsidR="00E8755D">
        <w:t>рг</w:t>
      </w:r>
      <w:r>
        <w:t>анов государственной власти, органов местного самоуправления, из средств массовой информации</w:t>
      </w:r>
      <w:r w:rsidR="00E8755D">
        <w:t xml:space="preserve"> </w:t>
      </w:r>
      <w:r>
        <w:t xml:space="preserve">о наличии в деятельности контролируемого лица хотя бы </w:t>
      </w:r>
      <w:r w:rsidR="00E8755D">
        <w:t>одного отклонения от следующих обязательных требований:</w:t>
      </w:r>
    </w:p>
    <w:p w:rsidR="00E8755D" w:rsidRDefault="00E8755D" w:rsidP="00E8755D">
      <w:pPr>
        <w:pStyle w:val="a3"/>
        <w:ind w:left="705" w:right="-2"/>
      </w:pPr>
      <w:r>
        <w:lastRenderedPageBreak/>
        <w:t>а) порядку осуществления перевода жилого помещения в нежилое помещение и нежилого помещения в жилое в многоквартирном доме;</w:t>
      </w:r>
    </w:p>
    <w:p w:rsidR="00E8755D" w:rsidRDefault="00E8755D" w:rsidP="00E8755D">
      <w:pPr>
        <w:pStyle w:val="a3"/>
        <w:ind w:left="705" w:right="-2"/>
      </w:pPr>
      <w:r>
        <w:t>б) порядку осуществления перепланировки и (или) переустройства помещений в многоквартирном доме;</w:t>
      </w:r>
    </w:p>
    <w:p w:rsidR="00E8755D" w:rsidRDefault="00E8755D" w:rsidP="00E8755D">
      <w:pPr>
        <w:pStyle w:val="a3"/>
        <w:ind w:left="705" w:right="-2"/>
      </w:pPr>
      <w:r>
        <w:t xml:space="preserve">в) к предоставлению коммунальных услуг собственникам и пользователям помещений в многоквартирных домах и жилых </w:t>
      </w:r>
      <w:proofErr w:type="spellStart"/>
      <w:r>
        <w:t>дмов</w:t>
      </w:r>
      <w:proofErr w:type="spellEnd"/>
      <w:r>
        <w:t>;</w:t>
      </w:r>
    </w:p>
    <w:p w:rsidR="00E8755D" w:rsidRDefault="00E8755D" w:rsidP="00E8755D">
      <w:pPr>
        <w:pStyle w:val="a3"/>
        <w:ind w:left="705" w:right="-2"/>
      </w:pPr>
      <w:r>
        <w:t>г) к обеспечению доступности для инвалидов помещений в многоквартирных домах;</w:t>
      </w:r>
    </w:p>
    <w:p w:rsidR="00BA5F8E" w:rsidRDefault="00BA5F8E" w:rsidP="00E8755D">
      <w:pPr>
        <w:pStyle w:val="a3"/>
        <w:ind w:left="705" w:right="-2"/>
      </w:pPr>
      <w:r>
        <w:t>д) к деятельности юридических лиц, осуществляющих управление многоквартирными домами, в части осуществления аварийно-диспетчерского обслуживания;</w:t>
      </w:r>
    </w:p>
    <w:p w:rsidR="00BA5F8E" w:rsidRDefault="00BA5F8E" w:rsidP="00E8755D">
      <w:pPr>
        <w:pStyle w:val="a3"/>
        <w:ind w:left="705" w:right="-2"/>
      </w:pPr>
      <w:r>
        <w:t>е) к обеспечению безопасности при использовании и содержании внутридомового и внутриквартирного газового оборудования.</w:t>
      </w:r>
    </w:p>
    <w:p w:rsidR="00BA5F8E" w:rsidRDefault="00BA5F8E" w:rsidP="00E8755D">
      <w:pPr>
        <w:pStyle w:val="a3"/>
        <w:ind w:left="705" w:right="-2"/>
      </w:pPr>
      <w:r>
        <w:tab/>
        <w:t>Наличие данного индикатора свидетельствует о непосредственной угрозе причинения вреда (ущерба) охраняемым законом ценностям и является основанием для проведения внепланового контрольного (надзорного) мероприятия незамедлительно в соответствии с частью 12 статьи 66 Федерального закона от 31.07.2020 г. № 248-ФЗ «О государственном контроле (надзоре) и муниципальном контроле в Российской Федерации».</w:t>
      </w:r>
    </w:p>
    <w:p w:rsidR="00BA5F8E" w:rsidRDefault="00BA5F8E" w:rsidP="00EF58FF">
      <w:pPr>
        <w:pStyle w:val="a3"/>
        <w:numPr>
          <w:ilvl w:val="0"/>
          <w:numId w:val="2"/>
        </w:numPr>
        <w:ind w:left="709" w:right="-2" w:firstLine="567"/>
      </w:pPr>
      <w:proofErr w:type="gramStart"/>
      <w:r>
        <w:t xml:space="preserve">Поступление в Контрольный орган обращения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требований, установленных частью 1 статьи 20 Жилищного кодекса Российской Федерации, за исключением обращений, указанных в пункте 1 настоящих </w:t>
      </w:r>
      <w:r w:rsidR="00EF58FF">
        <w:t>типовых индикаторов, и обращений, послуживших</w:t>
      </w:r>
      <w:proofErr w:type="gramEnd"/>
      <w:r w:rsidR="00EF58FF">
        <w:t xml:space="preserve"> основанием </w:t>
      </w:r>
      <w:proofErr w:type="gramStart"/>
      <w:r w:rsidR="00EF58FF">
        <w:t>для</w:t>
      </w:r>
      <w:proofErr w:type="gramEnd"/>
      <w:r w:rsidR="00EF58FF">
        <w:t xml:space="preserve"> </w:t>
      </w:r>
      <w:proofErr w:type="gramStart"/>
      <w:r w:rsidR="00EF58FF">
        <w:t>проведения внепланового контрольного (надзорного) мероприятия в соответствии с частью 12 статьи 66 Федерального закона от 31.07.2020 г. № 248-ФЗ «О государственном контроле надзоре и муниципальном контроле в Российской Федерации», в случае если в течение года до наступления данного обращения, информации контролируемому лицу Контрольным органом объявлялись предостережения о недопустимости нарушения аналогичных обязательных требований.</w:t>
      </w:r>
      <w:proofErr w:type="gramEnd"/>
    </w:p>
    <w:p w:rsidR="00EF58FF" w:rsidRDefault="00EF58FF" w:rsidP="00EF58FF">
      <w:pPr>
        <w:pStyle w:val="a3"/>
        <w:numPr>
          <w:ilvl w:val="0"/>
          <w:numId w:val="2"/>
        </w:numPr>
        <w:ind w:left="709" w:right="-2" w:firstLine="567"/>
      </w:pPr>
      <w:proofErr w:type="gramStart"/>
      <w:r>
        <w:t>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Контрольного органа от граждан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</w:t>
      </w:r>
      <w:r w:rsidR="000073C4">
        <w:t>, из средств</w:t>
      </w:r>
      <w:proofErr w:type="gramEnd"/>
      <w:r w:rsidR="000073C4">
        <w:t xml:space="preserve"> массовой информации о фактах нарушений обязательных требований, установленных частью 1 статьи 20 Жилищного кодекса Российской Федерации.</w:t>
      </w:r>
    </w:p>
    <w:p w:rsidR="000073C4" w:rsidRDefault="000073C4" w:rsidP="00EF58FF">
      <w:pPr>
        <w:pStyle w:val="a3"/>
        <w:numPr>
          <w:ilvl w:val="0"/>
          <w:numId w:val="2"/>
        </w:numPr>
        <w:ind w:left="709" w:right="-2" w:firstLine="567"/>
      </w:pPr>
      <w:proofErr w:type="gramStart"/>
      <w:r>
        <w:lastRenderedPageBreak/>
        <w:t>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размещенной контролируемым лицом в государственной информационной системе жилищно-коммунального хозяйства.</w:t>
      </w:r>
      <w:proofErr w:type="gramEnd"/>
    </w:p>
    <w:p w:rsidR="00E6208E" w:rsidRDefault="00E6208E" w:rsidP="00E6208E">
      <w:pPr>
        <w:pStyle w:val="a3"/>
        <w:ind w:right="-2"/>
      </w:pPr>
    </w:p>
    <w:p w:rsidR="00CD55CA" w:rsidRDefault="00CD55CA" w:rsidP="00B9072A">
      <w:pPr>
        <w:pStyle w:val="a3"/>
        <w:ind w:right="-2"/>
      </w:pPr>
      <w:r>
        <w:tab/>
        <w:t xml:space="preserve">2. В соответствии со статьей 5 Закона Волгоградской области от 26.12.2008 г. №1816-ОД «О порядке организации и ведения регистра муниципальных правовых актов Волгоградской области», направить копию настоящего решения для </w:t>
      </w:r>
      <w:r w:rsidR="00EC7B6F">
        <w:t>включения</w:t>
      </w:r>
      <w:r>
        <w:t xml:space="preserve"> в Регистр в течение 30 дней со дня принятия.</w:t>
      </w:r>
    </w:p>
    <w:p w:rsidR="00CD55CA" w:rsidRDefault="00CD55CA" w:rsidP="00B9072A">
      <w:pPr>
        <w:pStyle w:val="a3"/>
        <w:ind w:right="-2"/>
      </w:pPr>
      <w:r>
        <w:tab/>
        <w:t xml:space="preserve">3. Настоящее решение подлежит официальному обнародованию и размещению в сети Интернет на официальном сайте администрации </w:t>
      </w:r>
      <w:hyperlink r:id="rId9" w:history="1">
        <w:r w:rsidRPr="00BA4B62">
          <w:rPr>
            <w:rStyle w:val="a9"/>
            <w:lang w:val="en-US"/>
          </w:rPr>
          <w:t>https</w:t>
        </w:r>
        <w:r w:rsidRPr="00BA4B62">
          <w:rPr>
            <w:rStyle w:val="a9"/>
          </w:rPr>
          <w:t>://</w:t>
        </w:r>
        <w:proofErr w:type="spellStart"/>
        <w:r w:rsidRPr="00BA4B62">
          <w:rPr>
            <w:rStyle w:val="a9"/>
            <w:lang w:val="en-US"/>
          </w:rPr>
          <w:t>adm</w:t>
        </w:r>
        <w:proofErr w:type="spellEnd"/>
        <w:r w:rsidRPr="00BA4B62">
          <w:rPr>
            <w:rStyle w:val="a9"/>
          </w:rPr>
          <w:t>-</w:t>
        </w:r>
        <w:proofErr w:type="spellStart"/>
        <w:r w:rsidRPr="00BA4B62">
          <w:rPr>
            <w:rStyle w:val="a9"/>
            <w:lang w:val="en-US"/>
          </w:rPr>
          <w:t>michurinskoe</w:t>
        </w:r>
        <w:proofErr w:type="spellEnd"/>
        <w:r w:rsidRPr="00BA4B62">
          <w:rPr>
            <w:rStyle w:val="a9"/>
          </w:rPr>
          <w:t>.</w:t>
        </w:r>
        <w:proofErr w:type="spellStart"/>
        <w:r w:rsidRPr="00BA4B62">
          <w:rPr>
            <w:rStyle w:val="a9"/>
            <w:lang w:val="en-US"/>
          </w:rPr>
          <w:t>ru</w:t>
        </w:r>
        <w:proofErr w:type="spellEnd"/>
        <w:r w:rsidRPr="00BA4B62">
          <w:rPr>
            <w:rStyle w:val="a9"/>
          </w:rPr>
          <w:t>./</w:t>
        </w:r>
      </w:hyperlink>
      <w:r w:rsidRPr="00CD55CA">
        <w:t>.</w:t>
      </w:r>
    </w:p>
    <w:p w:rsidR="00CD55CA" w:rsidRDefault="00CD55CA" w:rsidP="00B9072A">
      <w:pPr>
        <w:pStyle w:val="a3"/>
        <w:ind w:right="-2"/>
      </w:pPr>
    </w:p>
    <w:p w:rsidR="00CD55CA" w:rsidRDefault="00CD55CA" w:rsidP="00B9072A">
      <w:pPr>
        <w:pStyle w:val="a3"/>
        <w:ind w:right="-2"/>
      </w:pPr>
    </w:p>
    <w:p w:rsidR="00CD55CA" w:rsidRDefault="00CD55CA" w:rsidP="00B9072A">
      <w:pPr>
        <w:pStyle w:val="a3"/>
        <w:ind w:right="-2"/>
      </w:pPr>
      <w:r>
        <w:t>Глава Мичуринского сельского поселения</w:t>
      </w:r>
    </w:p>
    <w:p w:rsidR="00CD55CA" w:rsidRPr="00CD55CA" w:rsidRDefault="00CD55CA" w:rsidP="00B9072A">
      <w:pPr>
        <w:pStyle w:val="a3"/>
        <w:ind w:right="-2"/>
        <w:rPr>
          <w:sz w:val="24"/>
        </w:rPr>
      </w:pPr>
      <w:proofErr w:type="spellStart"/>
      <w:r>
        <w:t>Камышинского</w:t>
      </w:r>
      <w:proofErr w:type="spellEnd"/>
      <w:r>
        <w:t xml:space="preserve"> муниципального района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А.Ю.Кельн</w:t>
      </w:r>
      <w:proofErr w:type="spellEnd"/>
    </w:p>
    <w:sectPr w:rsidR="00CD55CA" w:rsidRPr="00CD55CA" w:rsidSect="00EC3766">
      <w:headerReference w:type="even" r:id="rId10"/>
      <w:pgSz w:w="11906" w:h="16838"/>
      <w:pgMar w:top="993" w:right="851" w:bottom="89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E69" w:rsidRDefault="00A97E69" w:rsidP="00CA60D2">
      <w:r>
        <w:separator/>
      </w:r>
    </w:p>
  </w:endnote>
  <w:endnote w:type="continuationSeparator" w:id="0">
    <w:p w:rsidR="00A97E69" w:rsidRDefault="00A97E69" w:rsidP="00CA6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E69" w:rsidRDefault="00A97E69" w:rsidP="00CA60D2">
      <w:r>
        <w:separator/>
      </w:r>
    </w:p>
  </w:footnote>
  <w:footnote w:type="continuationSeparator" w:id="0">
    <w:p w:rsidR="00A97E69" w:rsidRDefault="00A97E69" w:rsidP="00CA60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4C1" w:rsidRDefault="00D8065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C376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214C1" w:rsidRDefault="00A97E6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4245D"/>
    <w:multiLevelType w:val="hybridMultilevel"/>
    <w:tmpl w:val="528E6ED8"/>
    <w:lvl w:ilvl="0" w:tplc="21F055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92D2808"/>
    <w:multiLevelType w:val="hybridMultilevel"/>
    <w:tmpl w:val="1228F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766"/>
    <w:rsid w:val="000073C4"/>
    <w:rsid w:val="0006329C"/>
    <w:rsid w:val="000F57F3"/>
    <w:rsid w:val="00160CDD"/>
    <w:rsid w:val="00195409"/>
    <w:rsid w:val="001B6BE1"/>
    <w:rsid w:val="00221516"/>
    <w:rsid w:val="002429D5"/>
    <w:rsid w:val="002B2BA8"/>
    <w:rsid w:val="00326433"/>
    <w:rsid w:val="0044499A"/>
    <w:rsid w:val="004708AC"/>
    <w:rsid w:val="004F7CF8"/>
    <w:rsid w:val="00516260"/>
    <w:rsid w:val="00566354"/>
    <w:rsid w:val="005A5BDB"/>
    <w:rsid w:val="00612916"/>
    <w:rsid w:val="00624624"/>
    <w:rsid w:val="00656D84"/>
    <w:rsid w:val="00664F7C"/>
    <w:rsid w:val="006F01AD"/>
    <w:rsid w:val="00750BE2"/>
    <w:rsid w:val="007B2AFA"/>
    <w:rsid w:val="008720A7"/>
    <w:rsid w:val="0097473B"/>
    <w:rsid w:val="00980FA0"/>
    <w:rsid w:val="00981B66"/>
    <w:rsid w:val="009878F6"/>
    <w:rsid w:val="009F106C"/>
    <w:rsid w:val="00A5466D"/>
    <w:rsid w:val="00A643F3"/>
    <w:rsid w:val="00A97E69"/>
    <w:rsid w:val="00B154B7"/>
    <w:rsid w:val="00B212E4"/>
    <w:rsid w:val="00B56D45"/>
    <w:rsid w:val="00B9072A"/>
    <w:rsid w:val="00BA5F8E"/>
    <w:rsid w:val="00C75218"/>
    <w:rsid w:val="00CA5722"/>
    <w:rsid w:val="00CA60D2"/>
    <w:rsid w:val="00CD55CA"/>
    <w:rsid w:val="00CE00D4"/>
    <w:rsid w:val="00D125DF"/>
    <w:rsid w:val="00D31C61"/>
    <w:rsid w:val="00D8065E"/>
    <w:rsid w:val="00D96F11"/>
    <w:rsid w:val="00DB6FB0"/>
    <w:rsid w:val="00DC3797"/>
    <w:rsid w:val="00DE7B0C"/>
    <w:rsid w:val="00E070CD"/>
    <w:rsid w:val="00E12A0A"/>
    <w:rsid w:val="00E6208E"/>
    <w:rsid w:val="00E7307A"/>
    <w:rsid w:val="00E8755D"/>
    <w:rsid w:val="00EC3766"/>
    <w:rsid w:val="00EC7B6F"/>
    <w:rsid w:val="00ED1672"/>
    <w:rsid w:val="00EF58FF"/>
    <w:rsid w:val="00F17B7B"/>
    <w:rsid w:val="00F53ED8"/>
    <w:rsid w:val="00FC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C3766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C37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EC3766"/>
    <w:pPr>
      <w:ind w:right="5755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C37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EC376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C37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C3766"/>
  </w:style>
  <w:style w:type="paragraph" w:customStyle="1" w:styleId="ConsNormal">
    <w:name w:val="ConsNormal"/>
    <w:rsid w:val="00EC37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9072A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CD55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C3766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C37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EC3766"/>
    <w:pPr>
      <w:ind w:right="5755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C37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EC376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C37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C3766"/>
  </w:style>
  <w:style w:type="paragraph" w:customStyle="1" w:styleId="ConsNormal">
    <w:name w:val="ConsNormal"/>
    <w:rsid w:val="00EC37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9072A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CD55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adm-michurinskoe.ru.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D9DA1A-E495-42DF-B431-4D77617A9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Diakov</cp:lastModifiedBy>
  <cp:revision>4</cp:revision>
  <cp:lastPrinted>2024-03-19T12:35:00Z</cp:lastPrinted>
  <dcterms:created xsi:type="dcterms:W3CDTF">2024-03-19T14:21:00Z</dcterms:created>
  <dcterms:modified xsi:type="dcterms:W3CDTF">2024-03-20T05:58:00Z</dcterms:modified>
</cp:coreProperties>
</file>